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016" w14:textId="77777777" w:rsidR="00955426" w:rsidRDefault="00000000">
      <w:pPr>
        <w:pStyle w:val="Nagwek3"/>
        <w:tabs>
          <w:tab w:val="left" w:pos="0"/>
        </w:tabs>
      </w:pPr>
      <w:r>
        <w:rPr>
          <w:noProof/>
        </w:rPr>
        <w:drawing>
          <wp:anchor distT="0" distB="0" distL="114300" distR="114300" simplePos="0" relativeHeight="251659264" behindDoc="1" locked="0" layoutInCell="1" allowOverlap="1" wp14:anchorId="40E7C3EC" wp14:editId="165406C9">
            <wp:simplePos x="0" y="0"/>
            <wp:positionH relativeFrom="column">
              <wp:posOffset>4680584</wp:posOffset>
            </wp:positionH>
            <wp:positionV relativeFrom="paragraph">
              <wp:posOffset>-529593</wp:posOffset>
            </wp:positionV>
            <wp:extent cx="664211" cy="521336"/>
            <wp:effectExtent l="0" t="0" r="2539" b="0"/>
            <wp:wrapNone/>
            <wp:docPr id="259898012" name="Obraz 2" descr="Obraz zawierający logo, tekst, Czcionka, symbol&#10;&#10;Opis wygenerowany automatyczni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64211" cy="521336"/>
                    </a:xfrm>
                    <a:prstGeom prst="rect">
                      <a:avLst/>
                    </a:prstGeom>
                    <a:solidFill>
                      <a:srgbClr val="FFFFFF"/>
                    </a:solidFill>
                    <a:ln>
                      <a:noFill/>
                      <a:prstDash/>
                    </a:ln>
                  </pic:spPr>
                </pic:pic>
              </a:graphicData>
            </a:graphic>
          </wp:anchor>
        </w:drawing>
      </w:r>
      <w:r>
        <w:rPr>
          <w:noProof/>
        </w:rPr>
        <w:drawing>
          <wp:anchor distT="0" distB="0" distL="114300" distR="114300" simplePos="0" relativeHeight="251660288" behindDoc="1" locked="0" layoutInCell="1" allowOverlap="1" wp14:anchorId="3094FC86" wp14:editId="5EA880A9">
            <wp:simplePos x="0" y="0"/>
            <wp:positionH relativeFrom="column">
              <wp:posOffset>-234314</wp:posOffset>
            </wp:positionH>
            <wp:positionV relativeFrom="paragraph">
              <wp:posOffset>-681986</wp:posOffset>
            </wp:positionV>
            <wp:extent cx="2918463" cy="887096"/>
            <wp:effectExtent l="0" t="0" r="0" b="8254"/>
            <wp:wrapNone/>
            <wp:docPr id="125091144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2918463" cy="887096"/>
                    </a:xfrm>
                    <a:prstGeom prst="rect">
                      <a:avLst/>
                    </a:prstGeom>
                    <a:solidFill>
                      <a:srgbClr val="FFFFFF"/>
                    </a:solidFill>
                    <a:ln>
                      <a:noFill/>
                      <a:prstDash/>
                    </a:ln>
                  </pic:spPr>
                </pic:pic>
              </a:graphicData>
            </a:graphic>
          </wp:anchor>
        </w:drawing>
      </w:r>
    </w:p>
    <w:p w14:paraId="0C58710A" w14:textId="77777777" w:rsidR="00955426" w:rsidRDefault="00000000">
      <w:pPr>
        <w:pStyle w:val="NormalnyWeb"/>
        <w:numPr>
          <w:ilvl w:val="0"/>
          <w:numId w:val="3"/>
        </w:numPr>
        <w:spacing w:before="0" w:after="0"/>
        <w:jc w:val="both"/>
        <w:rPr>
          <w:b/>
          <w:bCs/>
          <w:sz w:val="26"/>
          <w:szCs w:val="26"/>
        </w:rPr>
      </w:pPr>
      <w:r>
        <w:rPr>
          <w:b/>
          <w:bCs/>
          <w:sz w:val="26"/>
          <w:szCs w:val="26"/>
        </w:rPr>
        <w:t xml:space="preserve">Właściciele nieruchomości zobowiązani są udostępnić pojemniki lub worki przeznaczone do zbierania odpadów komunalnych w dniu odbioru tych odpadów nie później niż o godz. 6.00 w dniu ich odbioru. </w:t>
      </w:r>
    </w:p>
    <w:p w14:paraId="37F54654" w14:textId="77777777" w:rsidR="00955426" w:rsidRDefault="00000000">
      <w:pPr>
        <w:pStyle w:val="NormalnyWeb"/>
        <w:numPr>
          <w:ilvl w:val="0"/>
          <w:numId w:val="3"/>
        </w:numPr>
        <w:spacing w:before="0" w:after="0"/>
        <w:jc w:val="both"/>
      </w:pPr>
      <w:r>
        <w:rPr>
          <w:b/>
          <w:bCs/>
          <w:sz w:val="26"/>
          <w:szCs w:val="26"/>
        </w:rPr>
        <w:t>W dniu odbioru odpadów pojemniki lub worki muszą być udostępnione dla odbierającego odpady poprzez wystawienie pojemnika/</w:t>
      </w:r>
      <w:r>
        <w:rPr>
          <w:b/>
          <w:bCs/>
          <w:sz w:val="26"/>
          <w:szCs w:val="26"/>
          <w:u w:val="single"/>
        </w:rPr>
        <w:t>worka przed wejściem na teren nieruchomości</w:t>
      </w:r>
      <w:r>
        <w:rPr>
          <w:b/>
          <w:bCs/>
          <w:sz w:val="26"/>
          <w:szCs w:val="26"/>
        </w:rPr>
        <w:t>, w miejscu umożliwiającym swobodny dojazd do nich. Ewentualne zwolnienie z konieczności wystawienia pojemników/worków przed wejściem na teren nieruchomości dotyczy tych nieruchomości, gdzie znajduje się altana śmietnikowa z wejściem zlokalizowanym bezpośrednio z drogi publicznej, bez konieczności wchodzenia odbierającego odpady na teren nieruchomości.</w:t>
      </w:r>
    </w:p>
    <w:p w14:paraId="5797D91C" w14:textId="77777777" w:rsidR="00955426" w:rsidRDefault="00955426">
      <w:pPr>
        <w:pStyle w:val="NormalnyWeb"/>
        <w:spacing w:before="0" w:after="0"/>
        <w:jc w:val="both"/>
        <w:rPr>
          <w:b/>
          <w:bCs/>
          <w:sz w:val="28"/>
          <w:szCs w:val="28"/>
        </w:rPr>
      </w:pPr>
    </w:p>
    <w:p w14:paraId="7770E3C8" w14:textId="77777777" w:rsidR="00955426" w:rsidRDefault="00000000">
      <w:pPr>
        <w:tabs>
          <w:tab w:val="left" w:pos="0"/>
        </w:tabs>
        <w:jc w:val="both"/>
        <w:rPr>
          <w:b/>
          <w:bCs/>
          <w:sz w:val="26"/>
          <w:szCs w:val="26"/>
        </w:rPr>
      </w:pPr>
      <w:r>
        <w:rPr>
          <w:b/>
          <w:bCs/>
          <w:sz w:val="26"/>
          <w:szCs w:val="26"/>
        </w:rPr>
        <w:t>Zasady segregacji odpadów - kwalifikowania ich do danego rodzaju odpadów:</w:t>
      </w:r>
    </w:p>
    <w:p w14:paraId="40DF5CFA" w14:textId="77777777" w:rsidR="00955426" w:rsidRDefault="00000000">
      <w:pPr>
        <w:widowControl/>
        <w:numPr>
          <w:ilvl w:val="1"/>
          <w:numId w:val="4"/>
        </w:numPr>
        <w:tabs>
          <w:tab w:val="left" w:pos="660"/>
        </w:tabs>
        <w:suppressAutoHyphens w:val="0"/>
        <w:spacing w:line="100" w:lineRule="atLeast"/>
        <w:ind w:left="709" w:hanging="382"/>
        <w:jc w:val="both"/>
        <w:textAlignment w:val="auto"/>
      </w:pPr>
      <w:r>
        <w:rPr>
          <w:b/>
        </w:rPr>
        <w:t xml:space="preserve">papier </w:t>
      </w:r>
      <w:r>
        <w:t>- opakowania z papieru, karton, tektura (także falista), ulotki, katalogi, gazety i czasopisma, prospekty, papier szkolny i biurowy, zadrukowane kartki, zeszyty i książki, torby i worki papierowe, papier pakowy;</w:t>
      </w:r>
    </w:p>
    <w:p w14:paraId="53FEBD42" w14:textId="77777777" w:rsidR="00955426" w:rsidRDefault="00955426">
      <w:pPr>
        <w:widowControl/>
        <w:suppressAutoHyphens w:val="0"/>
        <w:ind w:left="709"/>
        <w:jc w:val="both"/>
        <w:textAlignment w:val="auto"/>
        <w:rPr>
          <w:b/>
        </w:rPr>
      </w:pPr>
    </w:p>
    <w:p w14:paraId="6EAF7007" w14:textId="77777777" w:rsidR="00955426" w:rsidRDefault="00000000">
      <w:pPr>
        <w:widowControl/>
        <w:numPr>
          <w:ilvl w:val="1"/>
          <w:numId w:val="4"/>
        </w:numPr>
        <w:tabs>
          <w:tab w:val="left" w:pos="284"/>
          <w:tab w:val="left" w:pos="660"/>
        </w:tabs>
        <w:suppressAutoHyphens w:val="0"/>
        <w:spacing w:line="100" w:lineRule="atLeast"/>
        <w:ind w:left="709" w:hanging="425"/>
        <w:jc w:val="both"/>
        <w:textAlignment w:val="auto"/>
      </w:pPr>
      <w:r>
        <w:rPr>
          <w:b/>
        </w:rPr>
        <w:t xml:space="preserve"> metale</w:t>
      </w:r>
      <w:r>
        <w:rPr>
          <w:rFonts w:eastAsia="Times New Roman" w:cs="Times New Roman"/>
          <w:b/>
          <w:bCs/>
          <w:lang w:eastAsia="ar-SA" w:bidi="ar-SA"/>
        </w:rPr>
        <w:t xml:space="preserve"> i tworzywa sztuczne</w:t>
      </w:r>
      <w:r>
        <w:rPr>
          <w:rFonts w:eastAsia="Times New Roman" w:cs="Times New Roman"/>
          <w:bCs/>
          <w:lang w:eastAsia="ar-SA" w:bidi="ar-SA"/>
        </w:rPr>
        <w:t xml:space="preserve"> - opakowania wielomateriałowe (np. kartony po mleku i sokach), odkręcone i zgniecione butelki plastikowe po napojach,</w:t>
      </w:r>
      <w:r>
        <w:t xml:space="preserve"> </w:t>
      </w:r>
      <w:r>
        <w:rPr>
          <w:rFonts w:eastAsia="Times New Roman" w:cs="Times New Roman"/>
          <w:bCs/>
          <w:lang w:eastAsia="ar-SA" w:bidi="ar-SA"/>
        </w:rPr>
        <w:t>nakrętki plastikowe, opakowania po środkach czystości (np. proszek do prania),  kosmetykach (np. szamponach, paście do zębów itp.), plastikowe opakowania po produktach spożywczych, plastikowe torby, worki, reklamówki, zafoliowany papier, puste opakowania po lekach i zużytych artykułach medycznych, opakowania po chemii gospodarczej aluminiowe puszki po napojach i sokach, puszki po konserwach, folia  aluminiowa i metale kolorowe, kapsle, zakrętki od słoików, drobny złom żelazny oraz drobny złom metali kolorowych np. zabawki metalowe, narzędzia;</w:t>
      </w:r>
    </w:p>
    <w:p w14:paraId="5B69C1B0" w14:textId="77777777" w:rsidR="00955426" w:rsidRDefault="00955426">
      <w:pPr>
        <w:widowControl/>
        <w:tabs>
          <w:tab w:val="left" w:pos="284"/>
        </w:tabs>
        <w:suppressAutoHyphens w:val="0"/>
        <w:ind w:left="709"/>
        <w:jc w:val="both"/>
        <w:textAlignment w:val="auto"/>
        <w:rPr>
          <w:b/>
        </w:rPr>
      </w:pPr>
    </w:p>
    <w:p w14:paraId="0338749A" w14:textId="77777777" w:rsidR="00955426" w:rsidRDefault="00000000">
      <w:pPr>
        <w:widowControl/>
        <w:numPr>
          <w:ilvl w:val="1"/>
          <w:numId w:val="4"/>
        </w:numPr>
        <w:tabs>
          <w:tab w:val="left" w:pos="284"/>
          <w:tab w:val="left" w:pos="660"/>
        </w:tabs>
        <w:suppressAutoHyphens w:val="0"/>
        <w:spacing w:line="100" w:lineRule="atLeast"/>
        <w:ind w:left="709" w:hanging="425"/>
        <w:jc w:val="both"/>
        <w:textAlignment w:val="auto"/>
      </w:pPr>
      <w:r>
        <w:rPr>
          <w:b/>
        </w:rPr>
        <w:t>szkło</w:t>
      </w:r>
      <w:r>
        <w:t xml:space="preserve"> – opakowania ze szkła, czyli butelki i słoiki po napojach i żywności (w tym butelki po napojach alkoholowych i olejach roślinnych), szklane opakowania po kosmetykach (jeżeli nie są wykonane z trwale połączonych kilku surowców), puste opakowania szklane po lekach;</w:t>
      </w:r>
    </w:p>
    <w:p w14:paraId="27DDEE7F" w14:textId="77777777" w:rsidR="00955426" w:rsidRDefault="00955426">
      <w:pPr>
        <w:widowControl/>
        <w:tabs>
          <w:tab w:val="left" w:pos="284"/>
        </w:tabs>
        <w:suppressAutoHyphens w:val="0"/>
        <w:jc w:val="both"/>
        <w:textAlignment w:val="auto"/>
        <w:rPr>
          <w:b/>
        </w:rPr>
      </w:pPr>
    </w:p>
    <w:p w14:paraId="08133A9C" w14:textId="77777777" w:rsidR="00955426" w:rsidRDefault="00000000">
      <w:pPr>
        <w:widowControl/>
        <w:numPr>
          <w:ilvl w:val="1"/>
          <w:numId w:val="4"/>
        </w:numPr>
        <w:tabs>
          <w:tab w:val="left" w:pos="284"/>
          <w:tab w:val="left" w:pos="660"/>
        </w:tabs>
        <w:suppressAutoHyphens w:val="0"/>
        <w:spacing w:line="100" w:lineRule="atLeast"/>
        <w:ind w:left="709" w:hanging="425"/>
        <w:jc w:val="both"/>
        <w:textAlignment w:val="auto"/>
      </w:pPr>
      <w:r>
        <w:rPr>
          <w:b/>
        </w:rPr>
        <w:t>odpady ulegające biodegradacji</w:t>
      </w:r>
      <w:r>
        <w:t xml:space="preserve"> – skoszona trawa, liście, warzywa, chwasty, kwiaty z ewentualną pozostałością ziemi kwiatowej, odpady kuchenne, trociny, kora drzew;</w:t>
      </w:r>
    </w:p>
    <w:p w14:paraId="64BC2D30" w14:textId="77777777" w:rsidR="00955426" w:rsidRDefault="00955426">
      <w:pPr>
        <w:widowControl/>
        <w:tabs>
          <w:tab w:val="left" w:pos="284"/>
        </w:tabs>
        <w:suppressAutoHyphens w:val="0"/>
        <w:jc w:val="both"/>
        <w:textAlignment w:val="auto"/>
      </w:pPr>
    </w:p>
    <w:p w14:paraId="221E8552" w14:textId="77777777" w:rsidR="00955426" w:rsidRDefault="00000000">
      <w:pPr>
        <w:widowControl/>
        <w:numPr>
          <w:ilvl w:val="1"/>
          <w:numId w:val="4"/>
        </w:numPr>
        <w:tabs>
          <w:tab w:val="left" w:pos="284"/>
          <w:tab w:val="left" w:pos="660"/>
        </w:tabs>
        <w:suppressAutoHyphens w:val="0"/>
        <w:spacing w:line="100" w:lineRule="atLeast"/>
        <w:ind w:left="709" w:hanging="425"/>
        <w:jc w:val="both"/>
        <w:textAlignment w:val="auto"/>
      </w:pPr>
      <w:r>
        <w:t xml:space="preserve"> </w:t>
      </w:r>
      <w:r>
        <w:rPr>
          <w:b/>
        </w:rPr>
        <w:t>pozostałe odpady komunalne</w:t>
      </w:r>
      <w:r>
        <w:t xml:space="preserve"> - ręczniki papierowe, chusteczki higieniczne, pieluchy jednorazowe, inne środki higieny osobistej, gąbki, guma (z wyjątkiem opon), zużyte worki do odkurzaczy, opakowania drewniane mieszczące się w pojemniku, kości zwierząt i pozostałości po domowych zwierzętach (np. psach, kotach, ptakach ozdobnych, gryzoniach), ceramika stołowa, potłuczone lustra, doniczki, kryształy, porcelana, szklanki, długopisy, pisaki, płyty CD, zdjęcia, papier termiczny, szczotki, świeczki, styropian niebudowlany (wyłącznie będący zabezpieczeniem przy zakupie sprzętu AGD).</w:t>
      </w:r>
    </w:p>
    <w:p w14:paraId="07ED7070" w14:textId="77777777" w:rsidR="00955426" w:rsidRDefault="00955426">
      <w:pPr>
        <w:pStyle w:val="Akapitzlist"/>
      </w:pPr>
    </w:p>
    <w:p w14:paraId="3AFF1D67" w14:textId="77777777" w:rsidR="00955426" w:rsidRDefault="00000000">
      <w:pPr>
        <w:widowControl/>
        <w:numPr>
          <w:ilvl w:val="1"/>
          <w:numId w:val="4"/>
        </w:numPr>
        <w:tabs>
          <w:tab w:val="left" w:pos="284"/>
          <w:tab w:val="left" w:pos="660"/>
        </w:tabs>
        <w:suppressAutoHyphens w:val="0"/>
        <w:spacing w:line="100" w:lineRule="atLeast"/>
        <w:ind w:left="709" w:hanging="425"/>
        <w:jc w:val="both"/>
        <w:textAlignment w:val="auto"/>
      </w:pPr>
      <w:r>
        <w:rPr>
          <w:b/>
          <w:bCs/>
        </w:rPr>
        <w:t xml:space="preserve">Popiół – </w:t>
      </w:r>
      <w:r>
        <w:t xml:space="preserve">Do pojemników </w:t>
      </w:r>
      <w:r>
        <w:rPr>
          <w:b/>
          <w:bCs/>
        </w:rPr>
        <w:t>NIE WRZUCAMY</w:t>
      </w:r>
      <w:r>
        <w:t xml:space="preserve"> gorącego popiołu. Odpad w dniu odbioru musi być wystudzony.</w:t>
      </w:r>
    </w:p>
    <w:p w14:paraId="6817D268" w14:textId="77777777" w:rsidR="00955426" w:rsidRDefault="00955426">
      <w:pPr>
        <w:tabs>
          <w:tab w:val="left" w:pos="709"/>
        </w:tabs>
        <w:jc w:val="both"/>
      </w:pPr>
    </w:p>
    <w:p w14:paraId="74EFBF63" w14:textId="77777777" w:rsidR="00955426" w:rsidRDefault="00000000">
      <w:pPr>
        <w:ind w:left="32" w:firstLine="252"/>
        <w:jc w:val="both"/>
        <w:sectPr w:rsidR="00955426">
          <w:pgSz w:w="11906" w:h="16838"/>
          <w:pgMar w:top="1134" w:right="1134" w:bottom="298" w:left="1134" w:header="708" w:footer="708" w:gutter="0"/>
          <w:cols w:space="708"/>
        </w:sectPr>
      </w:pPr>
      <w:r>
        <w:rPr>
          <w:rFonts w:eastAsia="Times New Roman"/>
        </w:rPr>
        <w:t>Punkt Selektywnego Zbierania Odpadów Komunalnych ( P S Z O K ) czynny jest od poniedziałku do piątku przy ulicy Polnej 87, 87-710 Służewo w godzinach 7.00 – 15.00 oraz w soboty w godzinach  7.15 – 14.30. Punkt ten jest przystosowany do bezpłatnego odbioru następujących odpadów komunalnych:  przeterminowane leki i chemikalia; baterie i akumulatory; zużyty sprzęt elektryczny i elektroniczny; meble i odpady wielkogabarytowe (do 500kg/rok); opony od pojazdów osobowych (8szt./rok), odpady budowlane i rozbiórkowe pochodzące z prowadzenia drobnych prac niewymagających pozwolenia na budowę, zgłoszenia zamiaru budowy lub wykonania robót (1000kg/rok); tekstylia i odzież; odpady ulegające biodegradacji (500kg/rok)</w:t>
      </w:r>
    </w:p>
    <w:p w14:paraId="2C8E307A" w14:textId="77777777" w:rsidR="00955426" w:rsidRDefault="00955426">
      <w:pPr>
        <w:pStyle w:val="Nagwek3"/>
      </w:pPr>
    </w:p>
    <w:p w14:paraId="65E6875E" w14:textId="77777777" w:rsidR="00955426" w:rsidRDefault="00000000">
      <w:pPr>
        <w:pStyle w:val="Textbodyuser"/>
        <w:jc w:val="center"/>
        <w:rPr>
          <w:b/>
          <w:i/>
          <w:sz w:val="32"/>
          <w:szCs w:val="32"/>
        </w:rPr>
      </w:pPr>
      <w:r>
        <w:rPr>
          <w:b/>
          <w:i/>
          <w:sz w:val="32"/>
          <w:szCs w:val="32"/>
        </w:rPr>
        <w:t>Harmonogram wywozu odpadów komunalnych w miesiącach</w:t>
      </w:r>
      <w:r>
        <w:rPr>
          <w:b/>
          <w:i/>
          <w:sz w:val="32"/>
          <w:szCs w:val="32"/>
        </w:rPr>
        <w:br/>
        <w:t>Lipiec - Grudzień 2026</w:t>
      </w:r>
    </w:p>
    <w:p w14:paraId="57E41330" w14:textId="77777777" w:rsidR="00955426" w:rsidRDefault="00955426">
      <w:pPr>
        <w:pStyle w:val="Textbodyuser"/>
        <w:jc w:val="center"/>
        <w:rPr>
          <w:b/>
          <w:i/>
          <w:sz w:val="32"/>
          <w:szCs w:val="32"/>
        </w:rPr>
      </w:pPr>
    </w:p>
    <w:p w14:paraId="63C103CF" w14:textId="77777777" w:rsidR="00955426" w:rsidRDefault="00000000">
      <w:pPr>
        <w:pStyle w:val="Textbodyuser"/>
        <w:jc w:val="center"/>
        <w:rPr>
          <w:b/>
          <w:i/>
          <w:sz w:val="32"/>
          <w:szCs w:val="32"/>
        </w:rPr>
      </w:pPr>
      <w:r>
        <w:rPr>
          <w:b/>
          <w:i/>
          <w:sz w:val="32"/>
          <w:szCs w:val="32"/>
        </w:rPr>
        <w:t>Odpady ulegające biodegradacji i pozostałe</w:t>
      </w:r>
    </w:p>
    <w:p w14:paraId="7EBC0133" w14:textId="77777777" w:rsidR="00955426" w:rsidRDefault="00955426">
      <w:pPr>
        <w:rPr>
          <w:vanish/>
        </w:rPr>
      </w:pPr>
    </w:p>
    <w:p w14:paraId="0D86FC0A" w14:textId="77777777" w:rsidR="00955426" w:rsidRDefault="00955426"/>
    <w:p w14:paraId="0E7FBE83" w14:textId="77777777" w:rsidR="00955426" w:rsidRDefault="00955426"/>
    <w:tbl>
      <w:tblPr>
        <w:tblW w:w="9627" w:type="dxa"/>
        <w:tblCellMar>
          <w:left w:w="10" w:type="dxa"/>
          <w:right w:w="10" w:type="dxa"/>
        </w:tblCellMar>
        <w:tblLook w:val="0000" w:firstRow="0" w:lastRow="0" w:firstColumn="0" w:lastColumn="0" w:noHBand="0" w:noVBand="0"/>
      </w:tblPr>
      <w:tblGrid>
        <w:gridCol w:w="7366"/>
        <w:gridCol w:w="2261"/>
      </w:tblGrid>
      <w:tr w:rsidR="00955426" w14:paraId="25AB5587" w14:textId="77777777">
        <w:tblPrEx>
          <w:tblCellMar>
            <w:top w:w="0" w:type="dxa"/>
            <w:bottom w:w="0" w:type="dxa"/>
          </w:tblCellMar>
        </w:tblPrEx>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C67E1" w14:textId="77777777" w:rsidR="00955426" w:rsidRDefault="00000000">
            <w:pPr>
              <w:jc w:val="center"/>
            </w:pPr>
            <w:r>
              <w:rPr>
                <w:rFonts w:cs="Times New Roman"/>
                <w:b/>
                <w:bCs/>
              </w:rPr>
              <w:t>Miejscowość – trasa przejazdu</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9F6BC" w14:textId="77777777" w:rsidR="00955426" w:rsidRDefault="00000000">
            <w:pPr>
              <w:jc w:val="center"/>
            </w:pPr>
            <w:r>
              <w:rPr>
                <w:rFonts w:cs="Times New Roman"/>
                <w:b/>
                <w:bCs/>
                <w:sz w:val="22"/>
                <w:szCs w:val="22"/>
              </w:rPr>
              <w:t>Data odbioru odpadów</w:t>
            </w:r>
          </w:p>
        </w:tc>
      </w:tr>
      <w:tr w:rsidR="00955426" w14:paraId="444CE18B" w14:textId="77777777">
        <w:tblPrEx>
          <w:tblCellMar>
            <w:top w:w="0" w:type="dxa"/>
            <w:bottom w:w="0" w:type="dxa"/>
          </w:tblCellMar>
        </w:tblPrEx>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CDD9B" w14:textId="77777777" w:rsidR="00955426" w:rsidRDefault="00000000">
            <w:pPr>
              <w:pStyle w:val="Standard"/>
              <w:widowControl/>
              <w:suppressAutoHyphens w:val="0"/>
              <w:snapToGrid w:val="0"/>
              <w:ind w:left="150" w:right="113" w:hanging="150"/>
              <w:jc w:val="center"/>
            </w:pPr>
            <w:r>
              <w:rPr>
                <w:b/>
                <w:bCs/>
              </w:rPr>
              <w:t xml:space="preserve">Raciążek: </w:t>
            </w:r>
            <w:r>
              <w:t>Aleja 700-lecia, Podgórna, Glinki, Spokojna, Przedmiejska,  Klonowa, Wierzbowa, Lipowa, Jesionowa, Dębowa, Akacjowa, Leśna, Wiśniowa, Sadowa, Złota, Ogrodowa, Polna, Czereśniowa, Szkolna,</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E5AAD" w14:textId="77777777" w:rsidR="00955426" w:rsidRDefault="00000000">
            <w:pPr>
              <w:jc w:val="center"/>
            </w:pPr>
            <w:r>
              <w:t>6</w:t>
            </w:r>
            <w:r>
              <w:rPr>
                <w:b/>
                <w:bCs/>
              </w:rPr>
              <w:t xml:space="preserve">, </w:t>
            </w:r>
            <w:r>
              <w:t>20 Lipiec</w:t>
            </w:r>
          </w:p>
          <w:p w14:paraId="227970BF" w14:textId="77777777" w:rsidR="00955426" w:rsidRDefault="00000000">
            <w:pPr>
              <w:jc w:val="center"/>
            </w:pPr>
            <w:r>
              <w:t>3, 17 Sierpień</w:t>
            </w:r>
          </w:p>
          <w:p w14:paraId="27E71752" w14:textId="77777777" w:rsidR="00955426" w:rsidRDefault="00000000">
            <w:pPr>
              <w:jc w:val="center"/>
            </w:pPr>
            <w:r>
              <w:t>1, 14, 28 Wrzesień</w:t>
            </w:r>
          </w:p>
          <w:p w14:paraId="677666A6" w14:textId="77777777" w:rsidR="00955426" w:rsidRDefault="00000000">
            <w:pPr>
              <w:jc w:val="center"/>
            </w:pPr>
            <w:r>
              <w:t>12, 26 Październik</w:t>
            </w:r>
          </w:p>
        </w:tc>
      </w:tr>
      <w:tr w:rsidR="00955426" w14:paraId="2DA41839" w14:textId="77777777">
        <w:tblPrEx>
          <w:tblCellMar>
            <w:top w:w="0" w:type="dxa"/>
            <w:bottom w:w="0" w:type="dxa"/>
          </w:tblCellMar>
        </w:tblPrEx>
        <w:trPr>
          <w:trHeight w:val="687"/>
        </w:trPr>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57945" w14:textId="77777777" w:rsidR="00955426" w:rsidRDefault="00000000">
            <w:pPr>
              <w:pStyle w:val="Standard"/>
              <w:widowControl/>
              <w:suppressAutoHyphens w:val="0"/>
              <w:snapToGrid w:val="0"/>
              <w:ind w:right="113"/>
              <w:jc w:val="center"/>
            </w:pPr>
            <w:r>
              <w:rPr>
                <w:b/>
                <w:bCs/>
              </w:rPr>
              <w:t>Raciążek</w:t>
            </w:r>
            <w:r>
              <w:t>: Brzozowa, Wiatraczna, Zamkowa, Cicha, Nadgórna, Wysoka, Rynkowa, Winniczna, Kwiatowa, Okrężna</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A3BDC" w14:textId="77777777" w:rsidR="00955426" w:rsidRDefault="00000000">
            <w:pPr>
              <w:jc w:val="center"/>
            </w:pPr>
            <w:r>
              <w:t>7, 21 Lipiec</w:t>
            </w:r>
          </w:p>
          <w:p w14:paraId="38974110" w14:textId="77777777" w:rsidR="00955426" w:rsidRDefault="00000000">
            <w:pPr>
              <w:jc w:val="center"/>
            </w:pPr>
            <w:r>
              <w:t>4, 18 Sierpień</w:t>
            </w:r>
          </w:p>
          <w:p w14:paraId="1DA7C9FF" w14:textId="77777777" w:rsidR="00955426" w:rsidRDefault="00000000">
            <w:pPr>
              <w:jc w:val="center"/>
            </w:pPr>
            <w:r>
              <w:t>2, 15, 29 Wrzesień</w:t>
            </w:r>
          </w:p>
          <w:p w14:paraId="48FD048B" w14:textId="77777777" w:rsidR="00955426" w:rsidRDefault="00000000">
            <w:pPr>
              <w:jc w:val="center"/>
            </w:pPr>
            <w:r>
              <w:t>13, 27 Październik</w:t>
            </w:r>
          </w:p>
        </w:tc>
      </w:tr>
      <w:tr w:rsidR="00955426" w14:paraId="61C357AE" w14:textId="77777777">
        <w:tblPrEx>
          <w:tblCellMar>
            <w:top w:w="0" w:type="dxa"/>
            <w:bottom w:w="0" w:type="dxa"/>
          </w:tblCellMar>
        </w:tblPrEx>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420060" w14:textId="77777777" w:rsidR="00955426" w:rsidRDefault="00000000">
            <w:pPr>
              <w:jc w:val="center"/>
            </w:pPr>
            <w:r>
              <w:rPr>
                <w:rFonts w:cs="Times New Roman"/>
                <w:b/>
              </w:rPr>
              <w:t>Podole, Siarzewo</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52927" w14:textId="77777777" w:rsidR="00955426" w:rsidRDefault="00000000">
            <w:pPr>
              <w:jc w:val="center"/>
            </w:pPr>
            <w:r>
              <w:t>8, 22 Lipiec</w:t>
            </w:r>
          </w:p>
          <w:p w14:paraId="0CD8CBE9" w14:textId="77777777" w:rsidR="00955426" w:rsidRDefault="00000000">
            <w:pPr>
              <w:jc w:val="center"/>
            </w:pPr>
            <w:r>
              <w:t>5, 19 Sierpień</w:t>
            </w:r>
          </w:p>
          <w:p w14:paraId="74135E2B" w14:textId="77777777" w:rsidR="00955426" w:rsidRDefault="00000000">
            <w:pPr>
              <w:jc w:val="center"/>
            </w:pPr>
            <w:r>
              <w:t>3, 16, 30 Wrzesień</w:t>
            </w:r>
          </w:p>
          <w:p w14:paraId="26107E20" w14:textId="77777777" w:rsidR="00955426" w:rsidRDefault="00000000">
            <w:pPr>
              <w:jc w:val="center"/>
            </w:pPr>
            <w:r>
              <w:t>14, 28 Październik</w:t>
            </w:r>
          </w:p>
        </w:tc>
      </w:tr>
      <w:tr w:rsidR="00955426" w14:paraId="3AA60E17" w14:textId="77777777">
        <w:tblPrEx>
          <w:tblCellMar>
            <w:top w:w="0" w:type="dxa"/>
            <w:bottom w:w="0" w:type="dxa"/>
          </w:tblCellMar>
        </w:tblPrEx>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07A80C" w14:textId="77777777" w:rsidR="00955426" w:rsidRDefault="00000000">
            <w:pPr>
              <w:pStyle w:val="Standard"/>
              <w:widowControl/>
              <w:suppressAutoHyphens w:val="0"/>
              <w:snapToGrid w:val="0"/>
              <w:ind w:right="113"/>
              <w:jc w:val="center"/>
            </w:pPr>
            <w:r>
              <w:rPr>
                <w:rFonts w:cs="Times New Roman"/>
                <w:b/>
              </w:rPr>
              <w:t>Dąbrówka, Niestuszewo,</w:t>
            </w:r>
            <w:r>
              <w:rPr>
                <w:b/>
                <w:bCs/>
              </w:rPr>
              <w:t xml:space="preserve"> Podzamcze, Raciążek </w:t>
            </w:r>
            <w:r>
              <w:t>ul. Pole</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6952D" w14:textId="77777777" w:rsidR="00955426" w:rsidRDefault="00000000">
            <w:pPr>
              <w:jc w:val="center"/>
            </w:pPr>
            <w:r>
              <w:t>9, 23 Lipiec</w:t>
            </w:r>
          </w:p>
          <w:p w14:paraId="2B559765" w14:textId="77777777" w:rsidR="00955426" w:rsidRDefault="00000000">
            <w:pPr>
              <w:jc w:val="center"/>
            </w:pPr>
            <w:r>
              <w:t>6, 20 Sierpień</w:t>
            </w:r>
          </w:p>
          <w:p w14:paraId="0D9DD270" w14:textId="77777777" w:rsidR="00955426" w:rsidRDefault="00000000">
            <w:pPr>
              <w:jc w:val="center"/>
            </w:pPr>
            <w:r>
              <w:t>4, 17 Wrzesień</w:t>
            </w:r>
          </w:p>
          <w:p w14:paraId="7A9ED6DE" w14:textId="77777777" w:rsidR="00955426" w:rsidRDefault="00000000">
            <w:pPr>
              <w:jc w:val="center"/>
            </w:pPr>
            <w:r>
              <w:t>1, 15, 29 Październik</w:t>
            </w:r>
          </w:p>
        </w:tc>
      </w:tr>
      <w:tr w:rsidR="00955426" w14:paraId="5071B3A6" w14:textId="77777777">
        <w:tblPrEx>
          <w:tblCellMar>
            <w:top w:w="0" w:type="dxa"/>
            <w:bottom w:w="0" w:type="dxa"/>
          </w:tblCellMar>
        </w:tblPrEx>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77638C" w14:textId="77777777" w:rsidR="00955426" w:rsidRDefault="00000000">
            <w:pPr>
              <w:jc w:val="center"/>
            </w:pPr>
            <w:r>
              <w:rPr>
                <w:b/>
                <w:bCs/>
              </w:rPr>
              <w:t xml:space="preserve">Turzynek, Turzno, Raciążek </w:t>
            </w:r>
            <w:r>
              <w:t>ul. Paśniki</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2A781" w14:textId="77777777" w:rsidR="00955426" w:rsidRDefault="00000000">
            <w:pPr>
              <w:jc w:val="center"/>
            </w:pPr>
            <w:r>
              <w:t>10, 24 Lipiec</w:t>
            </w:r>
          </w:p>
          <w:p w14:paraId="1C51022B" w14:textId="77777777" w:rsidR="00955426" w:rsidRDefault="00000000">
            <w:pPr>
              <w:jc w:val="center"/>
            </w:pPr>
            <w:r>
              <w:t>7, 21 Sierpień</w:t>
            </w:r>
          </w:p>
          <w:p w14:paraId="6ACCDA4D" w14:textId="77777777" w:rsidR="00955426" w:rsidRDefault="00000000">
            <w:pPr>
              <w:jc w:val="center"/>
            </w:pPr>
            <w:r>
              <w:t>5, 18 Wrzesień</w:t>
            </w:r>
          </w:p>
          <w:p w14:paraId="4FDF9C08" w14:textId="77777777" w:rsidR="00955426" w:rsidRDefault="00000000">
            <w:pPr>
              <w:jc w:val="center"/>
            </w:pPr>
            <w:r>
              <w:t>2, 16, 30 Październik</w:t>
            </w:r>
          </w:p>
        </w:tc>
      </w:tr>
    </w:tbl>
    <w:p w14:paraId="3505D1DB" w14:textId="77777777" w:rsidR="00955426" w:rsidRDefault="00955426"/>
    <w:p w14:paraId="3B507D46" w14:textId="77777777" w:rsidR="00955426" w:rsidRDefault="00955426"/>
    <w:tbl>
      <w:tblPr>
        <w:tblW w:w="9627" w:type="dxa"/>
        <w:tblCellMar>
          <w:left w:w="10" w:type="dxa"/>
          <w:right w:w="10" w:type="dxa"/>
        </w:tblCellMar>
        <w:tblLook w:val="0000" w:firstRow="0" w:lastRow="0" w:firstColumn="0" w:lastColumn="0" w:noHBand="0" w:noVBand="0"/>
      </w:tblPr>
      <w:tblGrid>
        <w:gridCol w:w="7366"/>
        <w:gridCol w:w="2261"/>
      </w:tblGrid>
      <w:tr w:rsidR="00955426" w14:paraId="2FF87C31" w14:textId="77777777">
        <w:tblPrEx>
          <w:tblCellMar>
            <w:top w:w="0" w:type="dxa"/>
            <w:bottom w:w="0" w:type="dxa"/>
          </w:tblCellMar>
        </w:tblPrEx>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E2C18C" w14:textId="77777777" w:rsidR="00955426" w:rsidRDefault="00000000">
            <w:pPr>
              <w:jc w:val="center"/>
            </w:pPr>
            <w:r>
              <w:rPr>
                <w:rFonts w:cs="Times New Roman"/>
                <w:b/>
                <w:bCs/>
              </w:rPr>
              <w:t>Miejscowość – trasa przejazdu</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7C68B" w14:textId="77777777" w:rsidR="00955426" w:rsidRDefault="00000000">
            <w:pPr>
              <w:jc w:val="center"/>
            </w:pPr>
            <w:r>
              <w:rPr>
                <w:rFonts w:cs="Times New Roman"/>
                <w:b/>
                <w:bCs/>
                <w:sz w:val="22"/>
                <w:szCs w:val="22"/>
              </w:rPr>
              <w:t>Data odbioru odpadów</w:t>
            </w:r>
          </w:p>
        </w:tc>
      </w:tr>
      <w:tr w:rsidR="00955426" w14:paraId="7B69A19B" w14:textId="77777777">
        <w:tblPrEx>
          <w:tblCellMar>
            <w:top w:w="0" w:type="dxa"/>
            <w:bottom w:w="0" w:type="dxa"/>
          </w:tblCellMar>
        </w:tblPrEx>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C13864" w14:textId="77777777" w:rsidR="00955426" w:rsidRDefault="00000000">
            <w:pPr>
              <w:pStyle w:val="Standard"/>
              <w:widowControl/>
              <w:suppressAutoHyphens w:val="0"/>
              <w:snapToGrid w:val="0"/>
              <w:ind w:left="150" w:right="113" w:hanging="150"/>
              <w:jc w:val="center"/>
            </w:pPr>
            <w:r>
              <w:rPr>
                <w:b/>
                <w:bCs/>
                <w:sz w:val="22"/>
                <w:szCs w:val="22"/>
              </w:rPr>
              <w:t xml:space="preserve">Raciążek: </w:t>
            </w:r>
            <w:r>
              <w:rPr>
                <w:sz w:val="22"/>
                <w:szCs w:val="22"/>
              </w:rPr>
              <w:t xml:space="preserve">Aleja 700-lecia, Podgórna, Glinki, Spokojna, Przedmiejska, </w:t>
            </w:r>
            <w:proofErr w:type="spellStart"/>
            <w:r>
              <w:rPr>
                <w:sz w:val="22"/>
                <w:szCs w:val="22"/>
              </w:rPr>
              <w:t>Klnowa</w:t>
            </w:r>
            <w:proofErr w:type="spellEnd"/>
            <w:r>
              <w:rPr>
                <w:sz w:val="22"/>
                <w:szCs w:val="22"/>
              </w:rPr>
              <w:t>, Wierzbowa, Lipowa, Jesionowa, Dębowa, Akacjowa, Leśna, Wiśniowa, Sadowa, Złota, Ogrodowa, Polna, Czereśniowa, Pole, Szkolna</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9D574E" w14:textId="77777777" w:rsidR="00955426" w:rsidRDefault="00000000">
            <w:pPr>
              <w:jc w:val="center"/>
            </w:pPr>
            <w:r>
              <w:t>9,23 Listopad</w:t>
            </w:r>
          </w:p>
          <w:p w14:paraId="5C2B124B" w14:textId="77777777" w:rsidR="00955426" w:rsidRDefault="00000000">
            <w:pPr>
              <w:jc w:val="center"/>
            </w:pPr>
            <w:r>
              <w:t>7, 21 Grudzień</w:t>
            </w:r>
          </w:p>
        </w:tc>
      </w:tr>
      <w:tr w:rsidR="00955426" w14:paraId="417E62EB" w14:textId="77777777">
        <w:tblPrEx>
          <w:tblCellMar>
            <w:top w:w="0" w:type="dxa"/>
            <w:bottom w:w="0" w:type="dxa"/>
          </w:tblCellMar>
        </w:tblPrEx>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69B9C3" w14:textId="77777777" w:rsidR="00955426" w:rsidRDefault="00000000">
            <w:pPr>
              <w:pStyle w:val="Standard"/>
              <w:widowControl/>
              <w:suppressAutoHyphens w:val="0"/>
              <w:snapToGrid w:val="0"/>
              <w:ind w:right="113"/>
              <w:jc w:val="center"/>
            </w:pPr>
            <w:r>
              <w:rPr>
                <w:b/>
                <w:bCs/>
              </w:rPr>
              <w:t>Raciążek</w:t>
            </w:r>
            <w:r>
              <w:t xml:space="preserve">: Paśniki, Brzozowa, </w:t>
            </w:r>
            <w:proofErr w:type="spellStart"/>
            <w:r>
              <w:t>Wiatraczana</w:t>
            </w:r>
            <w:proofErr w:type="spellEnd"/>
            <w:r>
              <w:t>, Zamkowa, Cicha,</w:t>
            </w:r>
          </w:p>
          <w:p w14:paraId="59082A75" w14:textId="77777777" w:rsidR="00955426" w:rsidRDefault="00000000">
            <w:pPr>
              <w:pStyle w:val="Standard"/>
              <w:widowControl/>
              <w:suppressAutoHyphens w:val="0"/>
              <w:snapToGrid w:val="0"/>
              <w:ind w:right="113"/>
              <w:jc w:val="center"/>
            </w:pPr>
            <w:r>
              <w:t xml:space="preserve"> Nadgórna, Wysoka, Rynkowa, Winniczna, Kwiatowa, Okrężna</w:t>
            </w: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1A252" w14:textId="77777777" w:rsidR="00955426" w:rsidRDefault="00000000">
            <w:pPr>
              <w:jc w:val="center"/>
            </w:pPr>
            <w:r>
              <w:t>10, 24 Listopad</w:t>
            </w:r>
          </w:p>
          <w:p w14:paraId="3BCCF922" w14:textId="77777777" w:rsidR="00955426" w:rsidRDefault="00000000">
            <w:pPr>
              <w:jc w:val="center"/>
            </w:pPr>
            <w:r>
              <w:t>9, 22 Grudzień</w:t>
            </w:r>
          </w:p>
        </w:tc>
      </w:tr>
      <w:tr w:rsidR="00955426" w14:paraId="48B573A5" w14:textId="77777777">
        <w:tblPrEx>
          <w:tblCellMar>
            <w:top w:w="0" w:type="dxa"/>
            <w:bottom w:w="0" w:type="dxa"/>
          </w:tblCellMar>
        </w:tblPrEx>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5BBD9" w14:textId="77777777" w:rsidR="00955426" w:rsidRDefault="00000000">
            <w:pPr>
              <w:pStyle w:val="Standard"/>
              <w:widowControl/>
              <w:suppressAutoHyphens w:val="0"/>
              <w:snapToGrid w:val="0"/>
              <w:ind w:left="150" w:right="113" w:hanging="150"/>
              <w:jc w:val="center"/>
            </w:pPr>
            <w:r>
              <w:rPr>
                <w:rFonts w:cs="Times New Roman"/>
                <w:b/>
              </w:rPr>
              <w:t>Podole, Siarzewo</w:t>
            </w:r>
          </w:p>
          <w:p w14:paraId="79242B93" w14:textId="77777777" w:rsidR="00955426" w:rsidRDefault="00955426">
            <w:pPr>
              <w:jc w:val="center"/>
            </w:pP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8ABFF" w14:textId="77777777" w:rsidR="00955426" w:rsidRDefault="00000000">
            <w:pPr>
              <w:jc w:val="center"/>
            </w:pPr>
            <w:r>
              <w:t>12, 26 Listopad</w:t>
            </w:r>
          </w:p>
          <w:p w14:paraId="10DB50BF" w14:textId="77777777" w:rsidR="00955426" w:rsidRDefault="00000000">
            <w:pPr>
              <w:jc w:val="center"/>
            </w:pPr>
            <w:r>
              <w:t>10, 23 Grudzień</w:t>
            </w:r>
          </w:p>
        </w:tc>
      </w:tr>
      <w:tr w:rsidR="00955426" w14:paraId="5422B2A1" w14:textId="77777777">
        <w:tblPrEx>
          <w:tblCellMar>
            <w:top w:w="0" w:type="dxa"/>
            <w:bottom w:w="0" w:type="dxa"/>
          </w:tblCellMar>
        </w:tblPrEx>
        <w:tc>
          <w:tcPr>
            <w:tcW w:w="73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26CFC" w14:textId="77777777" w:rsidR="00955426" w:rsidRDefault="00000000">
            <w:pPr>
              <w:pStyle w:val="Standard"/>
              <w:widowControl/>
              <w:suppressAutoHyphens w:val="0"/>
              <w:snapToGrid w:val="0"/>
              <w:ind w:right="113"/>
              <w:jc w:val="center"/>
            </w:pPr>
            <w:r>
              <w:rPr>
                <w:rFonts w:cs="Times New Roman"/>
                <w:b/>
              </w:rPr>
              <w:t>Dąbrówka, Niestuszewo,</w:t>
            </w:r>
            <w:r>
              <w:rPr>
                <w:b/>
                <w:bCs/>
              </w:rPr>
              <w:t xml:space="preserve"> </w:t>
            </w:r>
          </w:p>
          <w:p w14:paraId="67BBFCE6" w14:textId="77777777" w:rsidR="00955426" w:rsidRDefault="00000000">
            <w:pPr>
              <w:pStyle w:val="Standard"/>
              <w:widowControl/>
              <w:suppressAutoHyphens w:val="0"/>
              <w:snapToGrid w:val="0"/>
              <w:ind w:right="113"/>
              <w:jc w:val="center"/>
            </w:pPr>
            <w:r>
              <w:rPr>
                <w:b/>
                <w:bCs/>
              </w:rPr>
              <w:t>Podzamcze, Turzynek, Turzno</w:t>
            </w:r>
          </w:p>
          <w:p w14:paraId="31E1FF6A" w14:textId="77777777" w:rsidR="00955426" w:rsidRDefault="00955426">
            <w:pPr>
              <w:jc w:val="center"/>
            </w:pPr>
          </w:p>
        </w:tc>
        <w:tc>
          <w:tcPr>
            <w:tcW w:w="22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042A6" w14:textId="77777777" w:rsidR="00955426" w:rsidRDefault="00000000">
            <w:pPr>
              <w:jc w:val="center"/>
            </w:pPr>
            <w:r>
              <w:t>13, 27 Listopad</w:t>
            </w:r>
          </w:p>
          <w:p w14:paraId="78D9BC88" w14:textId="77777777" w:rsidR="00955426" w:rsidRDefault="00000000">
            <w:pPr>
              <w:jc w:val="center"/>
            </w:pPr>
            <w:r>
              <w:t>11, 28 Grudzień</w:t>
            </w:r>
          </w:p>
        </w:tc>
      </w:tr>
    </w:tbl>
    <w:p w14:paraId="522BA2D4" w14:textId="77777777" w:rsidR="00955426" w:rsidRDefault="00955426">
      <w:pPr>
        <w:jc w:val="center"/>
      </w:pPr>
    </w:p>
    <w:p w14:paraId="6F127EC5" w14:textId="77777777" w:rsidR="00955426" w:rsidRDefault="00955426"/>
    <w:p w14:paraId="33965104" w14:textId="77777777" w:rsidR="00955426" w:rsidRDefault="00955426"/>
    <w:p w14:paraId="28AECD43" w14:textId="77777777" w:rsidR="00955426" w:rsidRDefault="00955426"/>
    <w:p w14:paraId="55054FC4" w14:textId="77777777" w:rsidR="00955426" w:rsidRDefault="00955426">
      <w:pPr>
        <w:pStyle w:val="Textbodyuser"/>
        <w:rPr>
          <w:b/>
          <w:i/>
          <w:sz w:val="32"/>
          <w:szCs w:val="32"/>
        </w:rPr>
      </w:pPr>
    </w:p>
    <w:p w14:paraId="47D1F688" w14:textId="77777777" w:rsidR="00955426" w:rsidRDefault="00955426">
      <w:pPr>
        <w:pStyle w:val="Textbodyuser"/>
        <w:rPr>
          <w:b/>
          <w:i/>
          <w:sz w:val="32"/>
          <w:szCs w:val="32"/>
        </w:rPr>
      </w:pPr>
    </w:p>
    <w:p w14:paraId="5CEBA190" w14:textId="77777777" w:rsidR="00955426" w:rsidRDefault="00955426">
      <w:pPr>
        <w:pStyle w:val="Textbodyuser"/>
        <w:rPr>
          <w:b/>
          <w:i/>
          <w:sz w:val="32"/>
          <w:szCs w:val="32"/>
        </w:rPr>
      </w:pPr>
    </w:p>
    <w:p w14:paraId="56A1E934" w14:textId="77777777" w:rsidR="00955426" w:rsidRDefault="00000000">
      <w:pPr>
        <w:pStyle w:val="Textbodyuser"/>
        <w:jc w:val="center"/>
        <w:rPr>
          <w:b/>
          <w:i/>
          <w:sz w:val="32"/>
          <w:szCs w:val="32"/>
        </w:rPr>
      </w:pPr>
      <w:r>
        <w:rPr>
          <w:b/>
          <w:i/>
          <w:sz w:val="32"/>
          <w:szCs w:val="32"/>
        </w:rPr>
        <w:lastRenderedPageBreak/>
        <w:t>Tworzywa sztuczne i metal</w:t>
      </w:r>
    </w:p>
    <w:p w14:paraId="1C7C4C34" w14:textId="77777777" w:rsidR="00955426" w:rsidRDefault="00955426">
      <w:pPr>
        <w:pStyle w:val="Textbodyuser"/>
        <w:jc w:val="center"/>
        <w:rPr>
          <w:b/>
          <w:i/>
          <w:sz w:val="32"/>
          <w:szCs w:val="32"/>
        </w:rPr>
      </w:pPr>
    </w:p>
    <w:tbl>
      <w:tblPr>
        <w:tblW w:w="10065" w:type="dxa"/>
        <w:tblInd w:w="-174" w:type="dxa"/>
        <w:tblLayout w:type="fixed"/>
        <w:tblCellMar>
          <w:left w:w="10" w:type="dxa"/>
          <w:right w:w="10" w:type="dxa"/>
        </w:tblCellMar>
        <w:tblLook w:val="0000" w:firstRow="0" w:lastRow="0" w:firstColumn="0" w:lastColumn="0" w:noHBand="0" w:noVBand="0"/>
      </w:tblPr>
      <w:tblGrid>
        <w:gridCol w:w="5414"/>
        <w:gridCol w:w="2626"/>
        <w:gridCol w:w="2025"/>
      </w:tblGrid>
      <w:tr w:rsidR="00955426" w14:paraId="5B12808B" w14:textId="77777777">
        <w:tblPrEx>
          <w:tblCellMar>
            <w:top w:w="0" w:type="dxa"/>
            <w:bottom w:w="0" w:type="dxa"/>
          </w:tblCellMar>
        </w:tblPrEx>
        <w:trPr>
          <w:cantSplit/>
        </w:trPr>
        <w:tc>
          <w:tcPr>
            <w:tcW w:w="5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43856" w14:textId="77777777" w:rsidR="00955426" w:rsidRDefault="00000000">
            <w:pPr>
              <w:pStyle w:val="TableContentsuser"/>
              <w:snapToGrid w:val="0"/>
              <w:jc w:val="center"/>
            </w:pPr>
            <w:r>
              <w:rPr>
                <w:rFonts w:cs="Times New Roman"/>
                <w:b/>
                <w:bCs/>
              </w:rPr>
              <w:t>Miejscowość – trasa przejazdu</w:t>
            </w: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722617" w14:textId="77777777" w:rsidR="00955426" w:rsidRDefault="00000000">
            <w:pPr>
              <w:pStyle w:val="TableContentsuser"/>
              <w:jc w:val="center"/>
              <w:rPr>
                <w:rFonts w:cs="Times New Roman"/>
                <w:b/>
                <w:bCs/>
                <w:sz w:val="22"/>
                <w:szCs w:val="22"/>
              </w:rPr>
            </w:pPr>
            <w:r>
              <w:rPr>
                <w:rFonts w:cs="Times New Roman"/>
                <w:b/>
                <w:bCs/>
                <w:sz w:val="22"/>
                <w:szCs w:val="22"/>
              </w:rPr>
              <w:t>Data odbioru odpadów</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C1AF1" w14:textId="77777777" w:rsidR="00955426" w:rsidRDefault="00000000">
            <w:pPr>
              <w:pStyle w:val="TableContentsuser"/>
              <w:snapToGrid w:val="0"/>
              <w:jc w:val="center"/>
              <w:rPr>
                <w:rFonts w:cs="Times New Roman"/>
                <w:b/>
                <w:bCs/>
                <w:sz w:val="22"/>
                <w:szCs w:val="22"/>
              </w:rPr>
            </w:pPr>
            <w:r>
              <w:rPr>
                <w:rFonts w:cs="Times New Roman"/>
                <w:b/>
                <w:bCs/>
                <w:sz w:val="22"/>
                <w:szCs w:val="22"/>
              </w:rPr>
              <w:t>Rodzaj odpadów</w:t>
            </w:r>
          </w:p>
        </w:tc>
      </w:tr>
      <w:tr w:rsidR="00955426" w14:paraId="6EFDC3A2" w14:textId="77777777">
        <w:tblPrEx>
          <w:tblCellMar>
            <w:top w:w="0" w:type="dxa"/>
            <w:bottom w:w="0" w:type="dxa"/>
          </w:tblCellMar>
        </w:tblPrEx>
        <w:trPr>
          <w:cantSplit/>
          <w:trHeight w:val="1763"/>
        </w:trPr>
        <w:tc>
          <w:tcPr>
            <w:tcW w:w="5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DA2B09" w14:textId="77777777" w:rsidR="00955426" w:rsidRDefault="00955426">
            <w:pPr>
              <w:pStyle w:val="Standard"/>
              <w:widowControl/>
              <w:suppressAutoHyphens w:val="0"/>
              <w:snapToGrid w:val="0"/>
              <w:ind w:right="113"/>
              <w:rPr>
                <w:b/>
                <w:bCs/>
                <w:sz w:val="22"/>
                <w:szCs w:val="22"/>
              </w:rPr>
            </w:pPr>
          </w:p>
          <w:p w14:paraId="1FB1F09B" w14:textId="77777777" w:rsidR="00955426" w:rsidRDefault="00000000">
            <w:pPr>
              <w:pStyle w:val="Standard"/>
              <w:widowControl/>
              <w:suppressAutoHyphens w:val="0"/>
              <w:snapToGrid w:val="0"/>
              <w:ind w:left="150" w:right="113" w:hanging="150"/>
              <w:jc w:val="center"/>
            </w:pPr>
            <w:r>
              <w:rPr>
                <w:b/>
                <w:bCs/>
                <w:sz w:val="22"/>
                <w:szCs w:val="22"/>
              </w:rPr>
              <w:t xml:space="preserve">Raciążek: </w:t>
            </w:r>
            <w:r>
              <w:rPr>
                <w:sz w:val="22"/>
                <w:szCs w:val="22"/>
              </w:rPr>
              <w:t>Aleja 700-lecia,</w:t>
            </w:r>
          </w:p>
          <w:p w14:paraId="0868395D" w14:textId="77777777" w:rsidR="00955426" w:rsidRDefault="00000000">
            <w:pPr>
              <w:pStyle w:val="Standard"/>
              <w:widowControl/>
              <w:suppressAutoHyphens w:val="0"/>
              <w:snapToGrid w:val="0"/>
              <w:ind w:left="150" w:right="113" w:hanging="150"/>
              <w:jc w:val="center"/>
              <w:rPr>
                <w:sz w:val="22"/>
                <w:szCs w:val="22"/>
              </w:rPr>
            </w:pPr>
            <w:r>
              <w:rPr>
                <w:sz w:val="22"/>
                <w:szCs w:val="22"/>
              </w:rPr>
              <w:t>Podgórna, Glinki, Spokojna,</w:t>
            </w:r>
          </w:p>
          <w:p w14:paraId="216D4A1A" w14:textId="77777777" w:rsidR="00955426" w:rsidRDefault="00000000">
            <w:pPr>
              <w:pStyle w:val="Standard"/>
              <w:widowControl/>
              <w:suppressAutoHyphens w:val="0"/>
              <w:snapToGrid w:val="0"/>
              <w:ind w:left="150" w:right="113" w:hanging="150"/>
              <w:jc w:val="center"/>
              <w:rPr>
                <w:sz w:val="22"/>
                <w:szCs w:val="22"/>
              </w:rPr>
            </w:pPr>
            <w:r>
              <w:rPr>
                <w:sz w:val="22"/>
                <w:szCs w:val="22"/>
              </w:rPr>
              <w:t>Przedmiejska, Klonowa,</w:t>
            </w:r>
          </w:p>
          <w:p w14:paraId="78C08C73" w14:textId="77777777" w:rsidR="00955426" w:rsidRDefault="00000000">
            <w:pPr>
              <w:pStyle w:val="Standard"/>
              <w:widowControl/>
              <w:suppressAutoHyphens w:val="0"/>
              <w:snapToGrid w:val="0"/>
              <w:ind w:left="150" w:right="113" w:hanging="150"/>
              <w:jc w:val="center"/>
              <w:rPr>
                <w:sz w:val="22"/>
                <w:szCs w:val="22"/>
              </w:rPr>
            </w:pPr>
            <w:r>
              <w:rPr>
                <w:sz w:val="22"/>
                <w:szCs w:val="22"/>
              </w:rPr>
              <w:t>Wierzbowa, Lipowa, Jesionowa,</w:t>
            </w:r>
          </w:p>
          <w:p w14:paraId="0DD92326" w14:textId="77777777" w:rsidR="00955426" w:rsidRDefault="00000000">
            <w:pPr>
              <w:pStyle w:val="Standard"/>
              <w:widowControl/>
              <w:suppressAutoHyphens w:val="0"/>
              <w:snapToGrid w:val="0"/>
              <w:ind w:left="150" w:right="113" w:hanging="150"/>
              <w:jc w:val="center"/>
              <w:rPr>
                <w:sz w:val="22"/>
                <w:szCs w:val="22"/>
              </w:rPr>
            </w:pPr>
            <w:r>
              <w:rPr>
                <w:sz w:val="22"/>
                <w:szCs w:val="22"/>
              </w:rPr>
              <w:t xml:space="preserve">Dębowa, Akacjowa, Leśna, </w:t>
            </w:r>
          </w:p>
          <w:p w14:paraId="5E261696" w14:textId="77777777" w:rsidR="00955426" w:rsidRDefault="00000000">
            <w:pPr>
              <w:pStyle w:val="Standard"/>
              <w:widowControl/>
              <w:suppressAutoHyphens w:val="0"/>
              <w:snapToGrid w:val="0"/>
              <w:ind w:left="150" w:right="113" w:hanging="150"/>
              <w:jc w:val="center"/>
              <w:rPr>
                <w:sz w:val="22"/>
                <w:szCs w:val="22"/>
              </w:rPr>
            </w:pPr>
            <w:r>
              <w:rPr>
                <w:sz w:val="22"/>
                <w:szCs w:val="22"/>
              </w:rPr>
              <w:t xml:space="preserve">Wiśniowa, Sadowa, Złota, </w:t>
            </w:r>
          </w:p>
          <w:p w14:paraId="763D51A7" w14:textId="77777777" w:rsidR="00955426" w:rsidRDefault="00000000">
            <w:pPr>
              <w:pStyle w:val="Standard"/>
              <w:widowControl/>
              <w:suppressAutoHyphens w:val="0"/>
              <w:snapToGrid w:val="0"/>
              <w:ind w:left="150" w:right="113" w:hanging="150"/>
              <w:jc w:val="center"/>
              <w:rPr>
                <w:sz w:val="22"/>
                <w:szCs w:val="22"/>
              </w:rPr>
            </w:pPr>
            <w:r>
              <w:rPr>
                <w:sz w:val="22"/>
                <w:szCs w:val="22"/>
              </w:rPr>
              <w:t>Ogrodowa, Polna, Czereśniowa, Pole, Szkolna</w:t>
            </w: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7279B7" w14:textId="77777777" w:rsidR="00955426" w:rsidRDefault="00000000">
            <w:pPr>
              <w:pStyle w:val="Standard"/>
              <w:suppressAutoHyphens w:val="0"/>
              <w:snapToGrid w:val="0"/>
              <w:jc w:val="center"/>
            </w:pPr>
            <w:r>
              <w:t>1 Lipiec</w:t>
            </w:r>
          </w:p>
          <w:p w14:paraId="27B439AC" w14:textId="77777777" w:rsidR="00955426" w:rsidRDefault="00000000">
            <w:pPr>
              <w:pStyle w:val="Standard"/>
              <w:suppressAutoHyphens w:val="0"/>
              <w:snapToGrid w:val="0"/>
              <w:jc w:val="center"/>
            </w:pPr>
            <w:r>
              <w:t>11 Sierpień</w:t>
            </w:r>
          </w:p>
          <w:p w14:paraId="48154D4E" w14:textId="77777777" w:rsidR="00955426" w:rsidRDefault="00000000">
            <w:pPr>
              <w:pStyle w:val="Standard"/>
              <w:suppressAutoHyphens w:val="0"/>
              <w:snapToGrid w:val="0"/>
              <w:jc w:val="center"/>
            </w:pPr>
            <w:r>
              <w:t>7 Wrzesień</w:t>
            </w:r>
          </w:p>
          <w:p w14:paraId="744390A9" w14:textId="77777777" w:rsidR="00955426" w:rsidRDefault="00000000">
            <w:pPr>
              <w:pStyle w:val="Standard"/>
              <w:suppressAutoHyphens w:val="0"/>
              <w:snapToGrid w:val="0"/>
              <w:jc w:val="center"/>
            </w:pPr>
            <w:r>
              <w:t>6 Październik</w:t>
            </w:r>
          </w:p>
          <w:p w14:paraId="5F118FBD" w14:textId="77777777" w:rsidR="00955426" w:rsidRDefault="00000000">
            <w:pPr>
              <w:pStyle w:val="Standard"/>
              <w:suppressAutoHyphens w:val="0"/>
              <w:snapToGrid w:val="0"/>
              <w:jc w:val="center"/>
            </w:pPr>
            <w:r>
              <w:t>2 Listopad</w:t>
            </w:r>
          </w:p>
          <w:p w14:paraId="3FC438AD" w14:textId="77777777" w:rsidR="00955426" w:rsidRDefault="00000000">
            <w:pPr>
              <w:pStyle w:val="Standard"/>
              <w:suppressAutoHyphens w:val="0"/>
              <w:snapToGrid w:val="0"/>
              <w:jc w:val="center"/>
            </w:pPr>
            <w:r>
              <w:t>1 Grudzień</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BF17B7" w14:textId="77777777" w:rsidR="00955426" w:rsidRDefault="00000000">
            <w:pPr>
              <w:pStyle w:val="Standard"/>
              <w:widowControl/>
              <w:suppressAutoHyphens w:val="0"/>
              <w:snapToGrid w:val="0"/>
              <w:spacing w:after="200" w:line="276" w:lineRule="auto"/>
              <w:jc w:val="center"/>
            </w:pPr>
            <w:r>
              <w:rPr>
                <w:b/>
              </w:rPr>
              <w:t>Tworzywa sztuczne i metal</w:t>
            </w:r>
          </w:p>
        </w:tc>
      </w:tr>
      <w:tr w:rsidR="00955426" w14:paraId="21820898" w14:textId="77777777">
        <w:tblPrEx>
          <w:tblCellMar>
            <w:top w:w="0" w:type="dxa"/>
            <w:bottom w:w="0" w:type="dxa"/>
          </w:tblCellMar>
        </w:tblPrEx>
        <w:trPr>
          <w:cantSplit/>
          <w:trHeight w:val="1565"/>
        </w:trPr>
        <w:tc>
          <w:tcPr>
            <w:tcW w:w="5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471D3B" w14:textId="77777777" w:rsidR="00955426" w:rsidRDefault="00000000">
            <w:pPr>
              <w:pStyle w:val="Standard"/>
              <w:widowControl/>
              <w:suppressAutoHyphens w:val="0"/>
              <w:snapToGrid w:val="0"/>
              <w:ind w:right="113"/>
              <w:jc w:val="center"/>
            </w:pPr>
            <w:r>
              <w:rPr>
                <w:b/>
                <w:bCs/>
              </w:rPr>
              <w:t>Raciążek</w:t>
            </w:r>
            <w:r>
              <w:t xml:space="preserve">: Paśniki, Brzozowa, </w:t>
            </w:r>
          </w:p>
          <w:p w14:paraId="7B39322D" w14:textId="77777777" w:rsidR="00955426" w:rsidRDefault="00000000">
            <w:pPr>
              <w:pStyle w:val="Standard"/>
              <w:widowControl/>
              <w:suppressAutoHyphens w:val="0"/>
              <w:snapToGrid w:val="0"/>
              <w:ind w:right="113"/>
              <w:jc w:val="center"/>
            </w:pPr>
            <w:proofErr w:type="spellStart"/>
            <w:r>
              <w:t>Wiatraczana</w:t>
            </w:r>
            <w:proofErr w:type="spellEnd"/>
            <w:r>
              <w:t>, Zamkowa, Cicha, Nadgórna, Wysoka, Rynkowa, Winniczna, Kwiatowa, Okrężna</w:t>
            </w:r>
            <w:r>
              <w:rPr>
                <w:rFonts w:cs="Times New Roman"/>
                <w:b/>
              </w:rPr>
              <w:t xml:space="preserve"> </w:t>
            </w: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46EF11" w14:textId="77777777" w:rsidR="00955426" w:rsidRDefault="00000000">
            <w:pPr>
              <w:pStyle w:val="Standard"/>
              <w:suppressAutoHyphens w:val="0"/>
              <w:snapToGrid w:val="0"/>
              <w:jc w:val="center"/>
            </w:pPr>
            <w:r>
              <w:t>1 Lipiec</w:t>
            </w:r>
          </w:p>
          <w:p w14:paraId="284E4FCB" w14:textId="77777777" w:rsidR="00955426" w:rsidRDefault="00000000">
            <w:pPr>
              <w:pStyle w:val="Standard"/>
              <w:suppressAutoHyphens w:val="0"/>
              <w:snapToGrid w:val="0"/>
              <w:jc w:val="center"/>
            </w:pPr>
            <w:r>
              <w:t>12 Sierpień</w:t>
            </w:r>
          </w:p>
          <w:p w14:paraId="5F57F8CF" w14:textId="77777777" w:rsidR="00955426" w:rsidRDefault="00000000">
            <w:pPr>
              <w:pStyle w:val="Standard"/>
              <w:suppressAutoHyphens w:val="0"/>
              <w:snapToGrid w:val="0"/>
              <w:jc w:val="center"/>
            </w:pPr>
            <w:r>
              <w:t>8 Wrzesień</w:t>
            </w:r>
          </w:p>
          <w:p w14:paraId="4CF103C7" w14:textId="77777777" w:rsidR="00955426" w:rsidRDefault="00000000">
            <w:pPr>
              <w:pStyle w:val="Standard"/>
              <w:suppressAutoHyphens w:val="0"/>
              <w:snapToGrid w:val="0"/>
              <w:jc w:val="center"/>
            </w:pPr>
            <w:r>
              <w:t>7 Październik</w:t>
            </w:r>
          </w:p>
          <w:p w14:paraId="552AB651" w14:textId="77777777" w:rsidR="00955426" w:rsidRDefault="00000000">
            <w:pPr>
              <w:pStyle w:val="Standard"/>
              <w:suppressAutoHyphens w:val="0"/>
              <w:snapToGrid w:val="0"/>
              <w:jc w:val="center"/>
            </w:pPr>
            <w:r>
              <w:t>3 Listopad</w:t>
            </w:r>
          </w:p>
          <w:p w14:paraId="62A13723" w14:textId="77777777" w:rsidR="00955426" w:rsidRDefault="00000000">
            <w:pPr>
              <w:pStyle w:val="Standard"/>
              <w:suppressAutoHyphens w:val="0"/>
              <w:snapToGrid w:val="0"/>
              <w:jc w:val="center"/>
            </w:pPr>
            <w:r>
              <w:t>2 Grudzień</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CD2144" w14:textId="77777777" w:rsidR="00955426" w:rsidRDefault="00000000">
            <w:pPr>
              <w:pStyle w:val="Standard"/>
              <w:widowControl/>
              <w:suppressAutoHyphens w:val="0"/>
              <w:snapToGrid w:val="0"/>
              <w:spacing w:after="200" w:line="276" w:lineRule="auto"/>
              <w:jc w:val="center"/>
              <w:rPr>
                <w:b/>
              </w:rPr>
            </w:pPr>
            <w:r>
              <w:rPr>
                <w:b/>
              </w:rPr>
              <w:t>Tworzywa sztuczne i metal</w:t>
            </w:r>
          </w:p>
        </w:tc>
      </w:tr>
      <w:tr w:rsidR="00955426" w14:paraId="5050ED23" w14:textId="77777777">
        <w:tblPrEx>
          <w:tblCellMar>
            <w:top w:w="0" w:type="dxa"/>
            <w:bottom w:w="0" w:type="dxa"/>
          </w:tblCellMar>
        </w:tblPrEx>
        <w:trPr>
          <w:cantSplit/>
          <w:trHeight w:val="1525"/>
        </w:trPr>
        <w:tc>
          <w:tcPr>
            <w:tcW w:w="5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06F5C" w14:textId="77777777" w:rsidR="00955426" w:rsidRDefault="00000000">
            <w:pPr>
              <w:pStyle w:val="Standard"/>
              <w:widowControl/>
              <w:suppressAutoHyphens w:val="0"/>
              <w:snapToGrid w:val="0"/>
              <w:ind w:left="150" w:right="113" w:hanging="150"/>
              <w:jc w:val="center"/>
            </w:pPr>
            <w:r>
              <w:rPr>
                <w:rFonts w:cs="Times New Roman"/>
                <w:b/>
              </w:rPr>
              <w:t>Podole, Siarzewo</w:t>
            </w:r>
          </w:p>
          <w:p w14:paraId="040CE27C" w14:textId="77777777" w:rsidR="00955426" w:rsidRDefault="00955426">
            <w:pPr>
              <w:pStyle w:val="Standard"/>
              <w:widowControl/>
              <w:suppressAutoHyphens w:val="0"/>
              <w:snapToGrid w:val="0"/>
              <w:ind w:right="113"/>
              <w:jc w:val="center"/>
              <w:rPr>
                <w:b/>
                <w:bCs/>
              </w:rPr>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95C26" w14:textId="77777777" w:rsidR="00955426" w:rsidRDefault="00000000">
            <w:pPr>
              <w:pStyle w:val="Standard"/>
              <w:suppressAutoHyphens w:val="0"/>
              <w:snapToGrid w:val="0"/>
              <w:jc w:val="center"/>
            </w:pPr>
            <w:r>
              <w:t>2 Lipiec</w:t>
            </w:r>
          </w:p>
          <w:p w14:paraId="68312B58" w14:textId="77777777" w:rsidR="00955426" w:rsidRDefault="00000000">
            <w:pPr>
              <w:pStyle w:val="Standard"/>
              <w:suppressAutoHyphens w:val="0"/>
              <w:snapToGrid w:val="0"/>
              <w:jc w:val="center"/>
            </w:pPr>
            <w:r>
              <w:t>13 Sierpień</w:t>
            </w:r>
          </w:p>
          <w:p w14:paraId="4158AD74" w14:textId="77777777" w:rsidR="00955426" w:rsidRDefault="00000000">
            <w:pPr>
              <w:pStyle w:val="Standard"/>
              <w:suppressAutoHyphens w:val="0"/>
              <w:snapToGrid w:val="0"/>
              <w:jc w:val="center"/>
            </w:pPr>
            <w:r>
              <w:t>9 Wrzesień</w:t>
            </w:r>
          </w:p>
          <w:p w14:paraId="020316DB" w14:textId="77777777" w:rsidR="00955426" w:rsidRDefault="00000000">
            <w:pPr>
              <w:pStyle w:val="Standard"/>
              <w:suppressAutoHyphens w:val="0"/>
              <w:snapToGrid w:val="0"/>
              <w:jc w:val="center"/>
            </w:pPr>
            <w:r>
              <w:t>8 Październik</w:t>
            </w:r>
          </w:p>
          <w:p w14:paraId="4B908F9F" w14:textId="77777777" w:rsidR="00955426" w:rsidRDefault="00000000">
            <w:pPr>
              <w:pStyle w:val="Standard"/>
              <w:suppressAutoHyphens w:val="0"/>
              <w:snapToGrid w:val="0"/>
              <w:jc w:val="center"/>
            </w:pPr>
            <w:r>
              <w:t>4 Listopad</w:t>
            </w:r>
          </w:p>
          <w:p w14:paraId="03E2AC39" w14:textId="77777777" w:rsidR="00955426" w:rsidRDefault="00000000">
            <w:pPr>
              <w:pStyle w:val="Standard"/>
              <w:suppressAutoHyphens w:val="0"/>
              <w:snapToGrid w:val="0"/>
              <w:jc w:val="center"/>
            </w:pPr>
            <w:r>
              <w:t>3 Grudzień</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5A894" w14:textId="77777777" w:rsidR="00955426" w:rsidRDefault="00000000">
            <w:pPr>
              <w:pStyle w:val="Standard"/>
              <w:widowControl/>
              <w:suppressAutoHyphens w:val="0"/>
              <w:snapToGrid w:val="0"/>
              <w:spacing w:after="200" w:line="276" w:lineRule="auto"/>
              <w:jc w:val="center"/>
              <w:rPr>
                <w:b/>
              </w:rPr>
            </w:pPr>
            <w:r>
              <w:rPr>
                <w:b/>
              </w:rPr>
              <w:t>Tworzywa sztuczne i metal</w:t>
            </w:r>
          </w:p>
        </w:tc>
      </w:tr>
      <w:tr w:rsidR="00955426" w14:paraId="471A87F7" w14:textId="77777777">
        <w:tblPrEx>
          <w:tblCellMar>
            <w:top w:w="0" w:type="dxa"/>
            <w:bottom w:w="0" w:type="dxa"/>
          </w:tblCellMar>
        </w:tblPrEx>
        <w:trPr>
          <w:cantSplit/>
          <w:trHeight w:val="1525"/>
        </w:trPr>
        <w:tc>
          <w:tcPr>
            <w:tcW w:w="5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A63A78" w14:textId="77777777" w:rsidR="00955426" w:rsidRDefault="00000000">
            <w:pPr>
              <w:pStyle w:val="Standard"/>
              <w:widowControl/>
              <w:suppressAutoHyphens w:val="0"/>
              <w:snapToGrid w:val="0"/>
              <w:ind w:right="113"/>
              <w:jc w:val="center"/>
            </w:pPr>
            <w:r>
              <w:rPr>
                <w:rFonts w:cs="Times New Roman"/>
                <w:b/>
              </w:rPr>
              <w:t>Dąbrówka, Niestuszewo,</w:t>
            </w:r>
            <w:r>
              <w:rPr>
                <w:b/>
                <w:bCs/>
              </w:rPr>
              <w:t xml:space="preserve"> </w:t>
            </w:r>
          </w:p>
          <w:p w14:paraId="431DF6DE" w14:textId="77777777" w:rsidR="00955426" w:rsidRDefault="00000000">
            <w:pPr>
              <w:pStyle w:val="Standard"/>
              <w:widowControl/>
              <w:suppressAutoHyphens w:val="0"/>
              <w:snapToGrid w:val="0"/>
              <w:ind w:right="113"/>
              <w:jc w:val="center"/>
            </w:pPr>
            <w:r>
              <w:rPr>
                <w:b/>
                <w:bCs/>
              </w:rPr>
              <w:t>Podzamcze, Turzynek, Turzno</w:t>
            </w:r>
          </w:p>
          <w:p w14:paraId="6F94845A" w14:textId="77777777" w:rsidR="00955426" w:rsidRDefault="00955426">
            <w:pPr>
              <w:pStyle w:val="Standard"/>
              <w:widowControl/>
              <w:suppressAutoHyphens w:val="0"/>
              <w:snapToGrid w:val="0"/>
              <w:ind w:right="113"/>
              <w:jc w:val="center"/>
              <w:rPr>
                <w:b/>
                <w:bCs/>
              </w:rPr>
            </w:pP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66B81" w14:textId="77777777" w:rsidR="00955426" w:rsidRDefault="00000000">
            <w:pPr>
              <w:pStyle w:val="Standard"/>
              <w:suppressAutoHyphens w:val="0"/>
              <w:snapToGrid w:val="0"/>
              <w:jc w:val="center"/>
            </w:pPr>
            <w:r>
              <w:t>3 Lipiec</w:t>
            </w:r>
          </w:p>
          <w:p w14:paraId="1E77029E" w14:textId="77777777" w:rsidR="00955426" w:rsidRDefault="00000000">
            <w:pPr>
              <w:pStyle w:val="Standard"/>
              <w:suppressAutoHyphens w:val="0"/>
              <w:snapToGrid w:val="0"/>
              <w:jc w:val="center"/>
            </w:pPr>
            <w:r>
              <w:t>14 Sierpień</w:t>
            </w:r>
          </w:p>
          <w:p w14:paraId="56AC1734" w14:textId="77777777" w:rsidR="00955426" w:rsidRDefault="00000000">
            <w:pPr>
              <w:pStyle w:val="Standard"/>
              <w:suppressAutoHyphens w:val="0"/>
              <w:snapToGrid w:val="0"/>
              <w:jc w:val="center"/>
            </w:pPr>
            <w:r>
              <w:t>11 Wrzesień</w:t>
            </w:r>
          </w:p>
          <w:p w14:paraId="2302FB63" w14:textId="77777777" w:rsidR="00955426" w:rsidRDefault="00000000">
            <w:pPr>
              <w:pStyle w:val="Standard"/>
              <w:suppressAutoHyphens w:val="0"/>
              <w:snapToGrid w:val="0"/>
              <w:jc w:val="center"/>
            </w:pPr>
            <w:r>
              <w:t>8 Październik</w:t>
            </w:r>
          </w:p>
          <w:p w14:paraId="4472C21B" w14:textId="77777777" w:rsidR="00955426" w:rsidRDefault="00000000">
            <w:pPr>
              <w:pStyle w:val="Standard"/>
              <w:suppressAutoHyphens w:val="0"/>
              <w:snapToGrid w:val="0"/>
              <w:jc w:val="center"/>
            </w:pPr>
            <w:r>
              <w:t>6 Listopad</w:t>
            </w:r>
          </w:p>
          <w:p w14:paraId="018D680B" w14:textId="77777777" w:rsidR="00955426" w:rsidRDefault="00000000">
            <w:pPr>
              <w:pStyle w:val="Standard"/>
              <w:suppressAutoHyphens w:val="0"/>
              <w:snapToGrid w:val="0"/>
              <w:jc w:val="center"/>
            </w:pPr>
            <w:r>
              <w:t>4 Grudzień</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DD267E" w14:textId="77777777" w:rsidR="00955426" w:rsidRDefault="00000000">
            <w:pPr>
              <w:pStyle w:val="Standard"/>
              <w:widowControl/>
              <w:suppressAutoHyphens w:val="0"/>
              <w:snapToGrid w:val="0"/>
              <w:spacing w:after="200" w:line="276" w:lineRule="auto"/>
              <w:jc w:val="center"/>
              <w:rPr>
                <w:b/>
              </w:rPr>
            </w:pPr>
            <w:r>
              <w:rPr>
                <w:b/>
              </w:rPr>
              <w:t>Tworzywa sztuczne i metal</w:t>
            </w:r>
          </w:p>
        </w:tc>
      </w:tr>
    </w:tbl>
    <w:p w14:paraId="5FDEEC0D" w14:textId="77777777" w:rsidR="00955426" w:rsidRDefault="00955426">
      <w:pPr>
        <w:pStyle w:val="Textbodyuser"/>
        <w:rPr>
          <w:b/>
          <w:i/>
          <w:sz w:val="32"/>
          <w:szCs w:val="32"/>
        </w:rPr>
      </w:pPr>
    </w:p>
    <w:p w14:paraId="0612A4AA" w14:textId="77777777" w:rsidR="00955426" w:rsidRDefault="00000000">
      <w:pPr>
        <w:pStyle w:val="Textbodyuser"/>
        <w:jc w:val="center"/>
        <w:rPr>
          <w:b/>
          <w:i/>
          <w:sz w:val="32"/>
          <w:szCs w:val="32"/>
        </w:rPr>
      </w:pPr>
      <w:r>
        <w:rPr>
          <w:b/>
          <w:i/>
          <w:sz w:val="32"/>
          <w:szCs w:val="32"/>
        </w:rPr>
        <w:t>Papier i szkło</w:t>
      </w:r>
    </w:p>
    <w:tbl>
      <w:tblPr>
        <w:tblW w:w="10065" w:type="dxa"/>
        <w:tblInd w:w="-174" w:type="dxa"/>
        <w:tblLayout w:type="fixed"/>
        <w:tblCellMar>
          <w:left w:w="10" w:type="dxa"/>
          <w:right w:w="10" w:type="dxa"/>
        </w:tblCellMar>
        <w:tblLook w:val="0000" w:firstRow="0" w:lastRow="0" w:firstColumn="0" w:lastColumn="0" w:noHBand="0" w:noVBand="0"/>
      </w:tblPr>
      <w:tblGrid>
        <w:gridCol w:w="5414"/>
        <w:gridCol w:w="2626"/>
        <w:gridCol w:w="2025"/>
      </w:tblGrid>
      <w:tr w:rsidR="00955426" w14:paraId="1A0337A3" w14:textId="77777777">
        <w:tblPrEx>
          <w:tblCellMar>
            <w:top w:w="0" w:type="dxa"/>
            <w:bottom w:w="0" w:type="dxa"/>
          </w:tblCellMar>
        </w:tblPrEx>
        <w:tc>
          <w:tcPr>
            <w:tcW w:w="5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3BD7D" w14:textId="77777777" w:rsidR="00955426" w:rsidRDefault="00000000">
            <w:pPr>
              <w:pStyle w:val="TableContentsuser"/>
              <w:snapToGrid w:val="0"/>
              <w:jc w:val="center"/>
              <w:rPr>
                <w:rFonts w:cs="Times New Roman"/>
                <w:b/>
                <w:bCs/>
              </w:rPr>
            </w:pPr>
            <w:r>
              <w:rPr>
                <w:rFonts w:cs="Times New Roman"/>
                <w:b/>
                <w:bCs/>
              </w:rPr>
              <w:t>Miejscowość – trasa przejazdu</w:t>
            </w: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932F0" w14:textId="77777777" w:rsidR="00955426" w:rsidRDefault="00000000">
            <w:pPr>
              <w:pStyle w:val="TableContentsuser"/>
              <w:jc w:val="center"/>
            </w:pPr>
            <w:r>
              <w:rPr>
                <w:rFonts w:cs="Times New Roman"/>
                <w:b/>
                <w:bCs/>
              </w:rPr>
              <w:t>Data odbioru odpadów</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3E274" w14:textId="77777777" w:rsidR="00955426" w:rsidRDefault="00000000">
            <w:pPr>
              <w:pStyle w:val="TableContentsuser"/>
              <w:snapToGrid w:val="0"/>
              <w:jc w:val="center"/>
              <w:rPr>
                <w:rFonts w:cs="Times New Roman"/>
                <w:b/>
                <w:bCs/>
              </w:rPr>
            </w:pPr>
            <w:r>
              <w:rPr>
                <w:rFonts w:cs="Times New Roman"/>
                <w:b/>
                <w:bCs/>
              </w:rPr>
              <w:t>Rodzaj odpadów</w:t>
            </w:r>
          </w:p>
        </w:tc>
      </w:tr>
      <w:tr w:rsidR="00955426" w14:paraId="36672BF9" w14:textId="77777777">
        <w:tblPrEx>
          <w:tblCellMar>
            <w:top w:w="0" w:type="dxa"/>
            <w:bottom w:w="0" w:type="dxa"/>
          </w:tblCellMar>
        </w:tblPrEx>
        <w:trPr>
          <w:trHeight w:val="1701"/>
        </w:trPr>
        <w:tc>
          <w:tcPr>
            <w:tcW w:w="5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7A243C" w14:textId="77777777" w:rsidR="00955426" w:rsidRDefault="00000000">
            <w:pPr>
              <w:pStyle w:val="Standard"/>
              <w:widowControl/>
              <w:suppressAutoHyphens w:val="0"/>
              <w:snapToGrid w:val="0"/>
              <w:ind w:right="113"/>
              <w:jc w:val="center"/>
            </w:pPr>
            <w:r>
              <w:rPr>
                <w:b/>
                <w:bCs/>
              </w:rPr>
              <w:t xml:space="preserve">Raciążek: </w:t>
            </w:r>
            <w:r>
              <w:t>Aleja 700-lecia, Paśniki, Podgórna, Glinki, Spokojna, Przedmiejska, Klonowa, Wierzbowa, Lipowa, Jesionowa, Dębowa, Akacjowa, Leśna, Wiśniowa, Sadowa, Złota, Ogrodowa, Polna, Czereśniowa, Pole, Szkolna</w:t>
            </w: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CCD83B" w14:textId="77777777" w:rsidR="00955426" w:rsidRDefault="00000000">
            <w:pPr>
              <w:pStyle w:val="Standard"/>
              <w:suppressAutoHyphens w:val="0"/>
              <w:snapToGrid w:val="0"/>
              <w:jc w:val="center"/>
            </w:pPr>
            <w:r>
              <w:t>13 Lipiec</w:t>
            </w:r>
          </w:p>
          <w:p w14:paraId="5D901F61" w14:textId="77777777" w:rsidR="00955426" w:rsidRDefault="00000000">
            <w:pPr>
              <w:pStyle w:val="Standard"/>
              <w:suppressAutoHyphens w:val="0"/>
              <w:snapToGrid w:val="0"/>
              <w:jc w:val="center"/>
            </w:pPr>
            <w:r>
              <w:t>24 Sierpień</w:t>
            </w:r>
          </w:p>
          <w:p w14:paraId="7D10C52B" w14:textId="77777777" w:rsidR="00955426" w:rsidRDefault="00000000">
            <w:pPr>
              <w:pStyle w:val="Standard"/>
              <w:suppressAutoHyphens w:val="0"/>
              <w:snapToGrid w:val="0"/>
              <w:jc w:val="center"/>
            </w:pPr>
            <w:r>
              <w:t>21 Wrzesień</w:t>
            </w:r>
          </w:p>
          <w:p w14:paraId="07690945" w14:textId="77777777" w:rsidR="00955426" w:rsidRDefault="00000000">
            <w:pPr>
              <w:pStyle w:val="Standard"/>
              <w:suppressAutoHyphens w:val="0"/>
              <w:snapToGrid w:val="0"/>
              <w:jc w:val="center"/>
            </w:pPr>
            <w:r>
              <w:t>19 Październik</w:t>
            </w:r>
          </w:p>
          <w:p w14:paraId="63955F46" w14:textId="77777777" w:rsidR="00955426" w:rsidRDefault="00000000">
            <w:pPr>
              <w:pStyle w:val="Standard"/>
              <w:suppressAutoHyphens w:val="0"/>
              <w:snapToGrid w:val="0"/>
              <w:jc w:val="center"/>
            </w:pPr>
            <w:r>
              <w:t>16 Listopad</w:t>
            </w:r>
          </w:p>
          <w:p w14:paraId="7474FE02" w14:textId="77777777" w:rsidR="00955426" w:rsidRDefault="00000000">
            <w:pPr>
              <w:pStyle w:val="Standard"/>
              <w:suppressAutoHyphens w:val="0"/>
              <w:snapToGrid w:val="0"/>
              <w:jc w:val="center"/>
            </w:pPr>
            <w:r>
              <w:t xml:space="preserve">14 Grudzień </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417D0D" w14:textId="77777777" w:rsidR="00955426" w:rsidRDefault="00000000">
            <w:pPr>
              <w:pStyle w:val="Standard"/>
              <w:widowControl/>
              <w:suppressAutoHyphens w:val="0"/>
              <w:snapToGrid w:val="0"/>
              <w:spacing w:after="200" w:line="276" w:lineRule="auto"/>
              <w:jc w:val="center"/>
            </w:pPr>
            <w:r>
              <w:rPr>
                <w:b/>
              </w:rPr>
              <w:t>Papier i szkło</w:t>
            </w:r>
            <w:r>
              <w:t xml:space="preserve"> </w:t>
            </w:r>
          </w:p>
        </w:tc>
      </w:tr>
      <w:tr w:rsidR="00955426" w14:paraId="48A651FC" w14:textId="77777777">
        <w:tblPrEx>
          <w:tblCellMar>
            <w:top w:w="0" w:type="dxa"/>
            <w:bottom w:w="0" w:type="dxa"/>
          </w:tblCellMar>
        </w:tblPrEx>
        <w:tc>
          <w:tcPr>
            <w:tcW w:w="5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0EB78A" w14:textId="77777777" w:rsidR="00955426" w:rsidRDefault="00000000">
            <w:pPr>
              <w:pStyle w:val="Standard"/>
              <w:widowControl/>
              <w:suppressAutoHyphens w:val="0"/>
              <w:snapToGrid w:val="0"/>
              <w:ind w:right="113"/>
              <w:jc w:val="center"/>
            </w:pPr>
            <w:r>
              <w:rPr>
                <w:b/>
                <w:bCs/>
              </w:rPr>
              <w:t>Raciążek</w:t>
            </w:r>
            <w:r>
              <w:t xml:space="preserve">: Brzozowa, </w:t>
            </w:r>
            <w:proofErr w:type="spellStart"/>
            <w:r>
              <w:t>Wiatraczana</w:t>
            </w:r>
            <w:proofErr w:type="spellEnd"/>
            <w:r>
              <w:t>, Zamkowa, Cicha, Nadgórna, Wysoka, Rynkowa, Winniczna, Kwiatowa, Okrężna</w:t>
            </w:r>
          </w:p>
          <w:p w14:paraId="62A3F8EE" w14:textId="77777777" w:rsidR="00955426" w:rsidRDefault="00000000">
            <w:pPr>
              <w:pStyle w:val="Standard"/>
              <w:widowControl/>
              <w:suppressAutoHyphens w:val="0"/>
              <w:snapToGrid w:val="0"/>
              <w:ind w:right="113"/>
              <w:jc w:val="center"/>
            </w:pPr>
            <w:r>
              <w:rPr>
                <w:b/>
                <w:bCs/>
              </w:rPr>
              <w:t>Podzamcze, Turzynek, Turzno</w:t>
            </w: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91AD75" w14:textId="77777777" w:rsidR="00955426" w:rsidRDefault="00000000">
            <w:pPr>
              <w:pStyle w:val="Standard"/>
              <w:suppressAutoHyphens w:val="0"/>
              <w:snapToGrid w:val="0"/>
              <w:jc w:val="center"/>
            </w:pPr>
            <w:r>
              <w:t>16 Lipiec</w:t>
            </w:r>
          </w:p>
          <w:p w14:paraId="3AB84A08" w14:textId="77777777" w:rsidR="00955426" w:rsidRDefault="00000000">
            <w:pPr>
              <w:pStyle w:val="Standard"/>
              <w:suppressAutoHyphens w:val="0"/>
              <w:snapToGrid w:val="0"/>
              <w:jc w:val="center"/>
            </w:pPr>
            <w:r>
              <w:t>25 Sierpień</w:t>
            </w:r>
          </w:p>
          <w:p w14:paraId="4AFCD74B" w14:textId="77777777" w:rsidR="00955426" w:rsidRDefault="00000000">
            <w:pPr>
              <w:pStyle w:val="Standard"/>
              <w:suppressAutoHyphens w:val="0"/>
              <w:snapToGrid w:val="0"/>
              <w:jc w:val="center"/>
            </w:pPr>
            <w:r>
              <w:t>22 Wrzesień</w:t>
            </w:r>
          </w:p>
          <w:p w14:paraId="60DC2F89" w14:textId="77777777" w:rsidR="00955426" w:rsidRDefault="00000000">
            <w:pPr>
              <w:pStyle w:val="Standard"/>
              <w:suppressAutoHyphens w:val="0"/>
              <w:snapToGrid w:val="0"/>
              <w:jc w:val="center"/>
            </w:pPr>
            <w:r>
              <w:t>20 Październik</w:t>
            </w:r>
          </w:p>
          <w:p w14:paraId="7A188C0F" w14:textId="77777777" w:rsidR="00955426" w:rsidRDefault="00000000">
            <w:pPr>
              <w:pStyle w:val="Standard"/>
              <w:suppressAutoHyphens w:val="0"/>
              <w:snapToGrid w:val="0"/>
              <w:jc w:val="center"/>
            </w:pPr>
            <w:r>
              <w:t>17 Listopad</w:t>
            </w:r>
          </w:p>
          <w:p w14:paraId="1AC20DDE" w14:textId="77777777" w:rsidR="00955426" w:rsidRDefault="00000000">
            <w:pPr>
              <w:pStyle w:val="Standard"/>
              <w:suppressAutoHyphens w:val="0"/>
              <w:snapToGrid w:val="0"/>
              <w:jc w:val="center"/>
            </w:pPr>
            <w:r>
              <w:t>15 Grudzień</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9ABF36" w14:textId="77777777" w:rsidR="00955426" w:rsidRDefault="00000000">
            <w:pPr>
              <w:pStyle w:val="Standard"/>
              <w:widowControl/>
              <w:suppressAutoHyphens w:val="0"/>
              <w:snapToGrid w:val="0"/>
              <w:spacing w:after="200" w:line="276" w:lineRule="auto"/>
              <w:jc w:val="center"/>
            </w:pPr>
            <w:r>
              <w:rPr>
                <w:b/>
              </w:rPr>
              <w:t>Papier i szkło</w:t>
            </w:r>
          </w:p>
        </w:tc>
      </w:tr>
      <w:tr w:rsidR="00955426" w14:paraId="4FECAE44" w14:textId="77777777">
        <w:tblPrEx>
          <w:tblCellMar>
            <w:top w:w="0" w:type="dxa"/>
            <w:bottom w:w="0" w:type="dxa"/>
          </w:tblCellMar>
        </w:tblPrEx>
        <w:trPr>
          <w:trHeight w:val="787"/>
        </w:trPr>
        <w:tc>
          <w:tcPr>
            <w:tcW w:w="5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A40272" w14:textId="77777777" w:rsidR="00955426" w:rsidRDefault="00000000">
            <w:pPr>
              <w:pStyle w:val="Standard"/>
              <w:widowControl/>
              <w:suppressAutoHyphens w:val="0"/>
              <w:snapToGrid w:val="0"/>
              <w:ind w:right="113"/>
              <w:jc w:val="center"/>
              <w:rPr>
                <w:rFonts w:cs="Times New Roman"/>
                <w:b/>
              </w:rPr>
            </w:pPr>
            <w:r>
              <w:rPr>
                <w:rFonts w:cs="Times New Roman"/>
                <w:b/>
              </w:rPr>
              <w:t>Podole, Siarzewo, Dąbrówka, Niestuszewo</w:t>
            </w:r>
          </w:p>
        </w:tc>
        <w:tc>
          <w:tcPr>
            <w:tcW w:w="2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FE9758" w14:textId="77777777" w:rsidR="00955426" w:rsidRDefault="00000000">
            <w:pPr>
              <w:pStyle w:val="Standard"/>
              <w:suppressAutoHyphens w:val="0"/>
              <w:snapToGrid w:val="0"/>
              <w:jc w:val="center"/>
            </w:pPr>
            <w:r>
              <w:t>17 Lipiec</w:t>
            </w:r>
          </w:p>
          <w:p w14:paraId="5F00F331" w14:textId="77777777" w:rsidR="00955426" w:rsidRDefault="00000000">
            <w:pPr>
              <w:pStyle w:val="Standard"/>
              <w:suppressAutoHyphens w:val="0"/>
              <w:snapToGrid w:val="0"/>
              <w:jc w:val="center"/>
            </w:pPr>
            <w:r>
              <w:t>26 Sierpień</w:t>
            </w:r>
          </w:p>
          <w:p w14:paraId="427E920A" w14:textId="77777777" w:rsidR="00955426" w:rsidRDefault="00000000">
            <w:pPr>
              <w:pStyle w:val="Standard"/>
              <w:suppressAutoHyphens w:val="0"/>
              <w:snapToGrid w:val="0"/>
              <w:jc w:val="center"/>
            </w:pPr>
            <w:r>
              <w:t>23 Wrzesień</w:t>
            </w:r>
          </w:p>
          <w:p w14:paraId="0CB57169" w14:textId="77777777" w:rsidR="00955426" w:rsidRDefault="00000000">
            <w:pPr>
              <w:pStyle w:val="Standard"/>
              <w:suppressAutoHyphens w:val="0"/>
              <w:snapToGrid w:val="0"/>
              <w:jc w:val="center"/>
            </w:pPr>
            <w:r>
              <w:t>21 Październik</w:t>
            </w:r>
          </w:p>
          <w:p w14:paraId="27CC9293" w14:textId="77777777" w:rsidR="00955426" w:rsidRDefault="00000000">
            <w:pPr>
              <w:pStyle w:val="Standard"/>
              <w:suppressAutoHyphens w:val="0"/>
              <w:snapToGrid w:val="0"/>
              <w:jc w:val="center"/>
            </w:pPr>
            <w:r>
              <w:t>18 Listopad</w:t>
            </w:r>
          </w:p>
          <w:p w14:paraId="6E1FEB8A" w14:textId="77777777" w:rsidR="00955426" w:rsidRDefault="00000000">
            <w:pPr>
              <w:pStyle w:val="Standard"/>
              <w:suppressAutoHyphens w:val="0"/>
              <w:snapToGrid w:val="0"/>
              <w:jc w:val="center"/>
            </w:pPr>
            <w:r>
              <w:t>16 Grudzień</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BFAAD" w14:textId="77777777" w:rsidR="00955426" w:rsidRDefault="00000000">
            <w:pPr>
              <w:pStyle w:val="Standard"/>
              <w:widowControl/>
              <w:suppressAutoHyphens w:val="0"/>
              <w:snapToGrid w:val="0"/>
              <w:spacing w:after="200" w:line="276" w:lineRule="auto"/>
              <w:jc w:val="center"/>
            </w:pPr>
            <w:r>
              <w:rPr>
                <w:b/>
              </w:rPr>
              <w:t>Papier i szkło</w:t>
            </w:r>
            <w:r>
              <w:t xml:space="preserve"> </w:t>
            </w:r>
          </w:p>
        </w:tc>
      </w:tr>
    </w:tbl>
    <w:p w14:paraId="45E6445D" w14:textId="77777777" w:rsidR="00955426" w:rsidRDefault="00955426">
      <w:pPr>
        <w:pStyle w:val="Textbodyuser"/>
      </w:pPr>
    </w:p>
    <w:p w14:paraId="2DD97F93" w14:textId="77777777" w:rsidR="00955426" w:rsidRDefault="00955426">
      <w:pPr>
        <w:pStyle w:val="Textbodyuser"/>
      </w:pPr>
    </w:p>
    <w:p w14:paraId="0BFFF170" w14:textId="77777777" w:rsidR="00955426" w:rsidRDefault="00000000">
      <w:pPr>
        <w:pStyle w:val="Textbodyuser"/>
        <w:jc w:val="center"/>
        <w:rPr>
          <w:b/>
          <w:bCs/>
          <w:i/>
          <w:iCs/>
          <w:sz w:val="32"/>
          <w:szCs w:val="32"/>
        </w:rPr>
      </w:pPr>
      <w:r>
        <w:rPr>
          <w:b/>
          <w:bCs/>
          <w:i/>
          <w:iCs/>
          <w:sz w:val="32"/>
          <w:szCs w:val="32"/>
        </w:rPr>
        <w:lastRenderedPageBreak/>
        <w:t>Popiół</w:t>
      </w:r>
    </w:p>
    <w:tbl>
      <w:tblPr>
        <w:tblW w:w="9627" w:type="dxa"/>
        <w:tblCellMar>
          <w:left w:w="10" w:type="dxa"/>
          <w:right w:w="10" w:type="dxa"/>
        </w:tblCellMar>
        <w:tblLook w:val="0000" w:firstRow="0" w:lastRow="0" w:firstColumn="0" w:lastColumn="0" w:noHBand="0" w:noVBand="0"/>
      </w:tblPr>
      <w:tblGrid>
        <w:gridCol w:w="3114"/>
        <w:gridCol w:w="1699"/>
        <w:gridCol w:w="3120"/>
        <w:gridCol w:w="1694"/>
      </w:tblGrid>
      <w:tr w:rsidR="00955426" w14:paraId="7CEAA4AA"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E10A7" w14:textId="77777777" w:rsidR="00955426" w:rsidRDefault="00000000">
            <w:pPr>
              <w:pStyle w:val="Textbodyuser"/>
              <w:jc w:val="center"/>
            </w:pPr>
            <w:r>
              <w:rPr>
                <w:rFonts w:cs="Times New Roman"/>
                <w:b/>
                <w:bCs/>
              </w:rPr>
              <w:t>Miejscowość – trasa przejazdu</w:t>
            </w: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1D500" w14:textId="77777777" w:rsidR="00955426" w:rsidRDefault="00000000">
            <w:pPr>
              <w:pStyle w:val="Textbodyuser"/>
              <w:jc w:val="center"/>
            </w:pPr>
            <w:r>
              <w:rPr>
                <w:rFonts w:cs="Times New Roman"/>
                <w:b/>
                <w:bCs/>
              </w:rPr>
              <w:t>Data odbioru odpadów</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51E11" w14:textId="77777777" w:rsidR="00955426" w:rsidRDefault="00000000">
            <w:pPr>
              <w:pStyle w:val="Textbodyuser"/>
              <w:jc w:val="center"/>
            </w:pPr>
            <w:r>
              <w:rPr>
                <w:rFonts w:cs="Times New Roman"/>
                <w:b/>
                <w:bCs/>
              </w:rPr>
              <w:t>Miejscowość – trasa przejazdu</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F4D70" w14:textId="77777777" w:rsidR="00955426" w:rsidRDefault="00000000">
            <w:pPr>
              <w:pStyle w:val="Textbodyuser"/>
              <w:jc w:val="center"/>
            </w:pPr>
            <w:r>
              <w:rPr>
                <w:rFonts w:cs="Times New Roman"/>
                <w:b/>
                <w:bCs/>
              </w:rPr>
              <w:t>Data odbioru odpadów</w:t>
            </w:r>
          </w:p>
        </w:tc>
      </w:tr>
      <w:tr w:rsidR="00955426" w14:paraId="7D5FA8EA" w14:textId="77777777">
        <w:tblPrEx>
          <w:tblCellMar>
            <w:top w:w="0" w:type="dxa"/>
            <w:bottom w:w="0" w:type="dxa"/>
          </w:tblCellMar>
        </w:tblPrEx>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C0BF0" w14:textId="77777777" w:rsidR="00955426" w:rsidRDefault="00955426">
            <w:pPr>
              <w:pStyle w:val="Standard"/>
              <w:widowControl/>
              <w:suppressAutoHyphens w:val="0"/>
              <w:snapToGrid w:val="0"/>
              <w:ind w:right="113"/>
              <w:jc w:val="center"/>
              <w:rPr>
                <w:b/>
                <w:bCs/>
              </w:rPr>
            </w:pPr>
          </w:p>
          <w:p w14:paraId="5922CB88" w14:textId="77777777" w:rsidR="00955426" w:rsidRDefault="00955426">
            <w:pPr>
              <w:pStyle w:val="Standard"/>
              <w:widowControl/>
              <w:suppressAutoHyphens w:val="0"/>
              <w:snapToGrid w:val="0"/>
              <w:ind w:right="113"/>
              <w:jc w:val="center"/>
              <w:rPr>
                <w:b/>
                <w:bCs/>
              </w:rPr>
            </w:pPr>
          </w:p>
          <w:p w14:paraId="26E6F5FA" w14:textId="77777777" w:rsidR="00955426" w:rsidRDefault="00955426">
            <w:pPr>
              <w:pStyle w:val="Standard"/>
              <w:widowControl/>
              <w:suppressAutoHyphens w:val="0"/>
              <w:snapToGrid w:val="0"/>
              <w:ind w:right="113"/>
              <w:jc w:val="center"/>
              <w:rPr>
                <w:b/>
                <w:bCs/>
              </w:rPr>
            </w:pPr>
          </w:p>
          <w:p w14:paraId="05773BEF" w14:textId="77777777" w:rsidR="00955426" w:rsidRDefault="00000000">
            <w:pPr>
              <w:pStyle w:val="Standard"/>
              <w:widowControl/>
              <w:suppressAutoHyphens w:val="0"/>
              <w:snapToGrid w:val="0"/>
              <w:ind w:right="113"/>
              <w:jc w:val="center"/>
            </w:pPr>
            <w:r>
              <w:rPr>
                <w:b/>
                <w:bCs/>
              </w:rPr>
              <w:t>Raciążek</w:t>
            </w:r>
          </w:p>
          <w:p w14:paraId="4A42F792" w14:textId="77777777" w:rsidR="00955426" w:rsidRDefault="00955426">
            <w:pPr>
              <w:pStyle w:val="Textbodyuser"/>
              <w:jc w:val="center"/>
            </w:pPr>
          </w:p>
        </w:tc>
        <w:tc>
          <w:tcPr>
            <w:tcW w:w="1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07B47" w14:textId="77777777" w:rsidR="00955426" w:rsidRDefault="00955426">
            <w:pPr>
              <w:pStyle w:val="Textbodyuser"/>
              <w:jc w:val="center"/>
            </w:pPr>
          </w:p>
          <w:p w14:paraId="2726011A" w14:textId="77777777" w:rsidR="00955426" w:rsidRDefault="00000000">
            <w:pPr>
              <w:pStyle w:val="Textbodyuser"/>
              <w:jc w:val="center"/>
            </w:pPr>
            <w:r>
              <w:t>27 Lipiec</w:t>
            </w:r>
          </w:p>
          <w:p w14:paraId="7804FFA9" w14:textId="77777777" w:rsidR="00955426" w:rsidRDefault="00000000">
            <w:pPr>
              <w:pStyle w:val="Textbodyuser"/>
              <w:jc w:val="center"/>
            </w:pPr>
            <w:r>
              <w:t>27 Sierpień</w:t>
            </w:r>
          </w:p>
          <w:p w14:paraId="72D0DF97" w14:textId="77777777" w:rsidR="00955426" w:rsidRDefault="00000000">
            <w:pPr>
              <w:pStyle w:val="Textbodyuser"/>
              <w:jc w:val="center"/>
            </w:pPr>
            <w:r>
              <w:t>24 Wrzesień</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EA4F5" w14:textId="77777777" w:rsidR="00955426" w:rsidRDefault="00000000">
            <w:pPr>
              <w:pStyle w:val="Textbodyuser"/>
              <w:jc w:val="center"/>
            </w:pPr>
            <w:r>
              <w:rPr>
                <w:b/>
                <w:bCs/>
              </w:rPr>
              <w:t xml:space="preserve">Raciążek: </w:t>
            </w:r>
            <w:r>
              <w:t>Aleja 700-lecia, Paśniki, Podgórna, Glinki, Spokojna, Przedmiejska, Klonowa, Wierzbowa, Lipowa, Jesionowa, Dębowa, Akacjowa, Leśna, Wiśniowa, Sadowa, Złota, Ogrodowa, Polna, Czereśniowa, Pole, Szkolna</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B23A4" w14:textId="77777777" w:rsidR="00955426" w:rsidRDefault="00955426">
            <w:pPr>
              <w:pStyle w:val="Textbodyuser"/>
              <w:jc w:val="center"/>
            </w:pPr>
          </w:p>
          <w:p w14:paraId="4C834636" w14:textId="77777777" w:rsidR="00955426" w:rsidRDefault="00000000">
            <w:pPr>
              <w:pStyle w:val="Textbodyuser"/>
              <w:jc w:val="center"/>
            </w:pPr>
            <w:r>
              <w:t>22 Październik</w:t>
            </w:r>
          </w:p>
          <w:p w14:paraId="6329545D" w14:textId="77777777" w:rsidR="00955426" w:rsidRDefault="00000000">
            <w:pPr>
              <w:pStyle w:val="Textbodyuser"/>
              <w:jc w:val="center"/>
            </w:pPr>
            <w:r>
              <w:t>19 Listopad</w:t>
            </w:r>
          </w:p>
          <w:p w14:paraId="43967051" w14:textId="77777777" w:rsidR="00955426" w:rsidRDefault="00000000">
            <w:pPr>
              <w:pStyle w:val="Textbodyuser"/>
              <w:jc w:val="center"/>
            </w:pPr>
            <w:r>
              <w:t>29 Grudzień</w:t>
            </w:r>
          </w:p>
        </w:tc>
      </w:tr>
      <w:tr w:rsidR="00955426" w14:paraId="7A42F215" w14:textId="77777777">
        <w:tblPrEx>
          <w:tblCellMar>
            <w:top w:w="0" w:type="dxa"/>
            <w:bottom w:w="0" w:type="dxa"/>
          </w:tblCellMar>
        </w:tblPrEx>
        <w:tc>
          <w:tcPr>
            <w:tcW w:w="311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022E0" w14:textId="77777777" w:rsidR="00955426" w:rsidRDefault="00955426">
            <w:pPr>
              <w:pStyle w:val="Textbodyuser"/>
              <w:jc w:val="center"/>
              <w:rPr>
                <w:b/>
                <w:bCs/>
              </w:rPr>
            </w:pPr>
          </w:p>
          <w:p w14:paraId="06A6CD9C" w14:textId="77777777" w:rsidR="00955426" w:rsidRDefault="00955426">
            <w:pPr>
              <w:pStyle w:val="Textbodyuser"/>
              <w:jc w:val="center"/>
              <w:rPr>
                <w:b/>
                <w:bCs/>
              </w:rPr>
            </w:pPr>
          </w:p>
          <w:p w14:paraId="482A922B" w14:textId="77777777" w:rsidR="00955426" w:rsidRDefault="00000000">
            <w:pPr>
              <w:pStyle w:val="Textbodyuser"/>
              <w:jc w:val="center"/>
            </w:pPr>
            <w:r>
              <w:rPr>
                <w:b/>
                <w:bCs/>
              </w:rPr>
              <w:t>Podzamcze, Turzynek, Turzno,</w:t>
            </w:r>
            <w:r>
              <w:rPr>
                <w:rFonts w:cs="Times New Roman"/>
                <w:b/>
              </w:rPr>
              <w:t xml:space="preserve"> Podole, Siarzewo, Dąbrówka, Niestuszewo</w:t>
            </w:r>
            <w:r>
              <w:rPr>
                <w:b/>
                <w:bCs/>
              </w:rPr>
              <w:t xml:space="preserve"> </w:t>
            </w:r>
          </w:p>
        </w:tc>
        <w:tc>
          <w:tcPr>
            <w:tcW w:w="169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653D0" w14:textId="77777777" w:rsidR="00955426" w:rsidRDefault="00955426">
            <w:pPr>
              <w:pStyle w:val="Textbodyuser"/>
              <w:jc w:val="center"/>
            </w:pPr>
          </w:p>
          <w:p w14:paraId="533A2462" w14:textId="77777777" w:rsidR="00955426" w:rsidRDefault="00955426">
            <w:pPr>
              <w:pStyle w:val="Textbodyuser"/>
              <w:jc w:val="center"/>
            </w:pPr>
          </w:p>
          <w:p w14:paraId="7892AAED" w14:textId="77777777" w:rsidR="00955426" w:rsidRDefault="00000000">
            <w:pPr>
              <w:pStyle w:val="Textbodyuser"/>
              <w:jc w:val="center"/>
            </w:pPr>
            <w:r>
              <w:t>28 Lipiec</w:t>
            </w:r>
          </w:p>
          <w:p w14:paraId="2DB43272" w14:textId="77777777" w:rsidR="00955426" w:rsidRDefault="00000000">
            <w:pPr>
              <w:pStyle w:val="Textbodyuser"/>
              <w:jc w:val="center"/>
            </w:pPr>
            <w:r>
              <w:t>28 Sierpień</w:t>
            </w:r>
          </w:p>
          <w:p w14:paraId="75000C10" w14:textId="77777777" w:rsidR="00955426" w:rsidRDefault="00000000">
            <w:pPr>
              <w:pStyle w:val="Textbodyuser"/>
              <w:jc w:val="center"/>
            </w:pPr>
            <w:r>
              <w:t>25 Wrzesień</w:t>
            </w: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DBBB0D" w14:textId="77777777" w:rsidR="00955426" w:rsidRDefault="00000000">
            <w:pPr>
              <w:pStyle w:val="Standard"/>
              <w:widowControl/>
              <w:suppressAutoHyphens w:val="0"/>
              <w:snapToGrid w:val="0"/>
              <w:ind w:right="113"/>
              <w:jc w:val="center"/>
            </w:pPr>
            <w:r>
              <w:rPr>
                <w:b/>
                <w:bCs/>
              </w:rPr>
              <w:t>Raciążek</w:t>
            </w:r>
            <w:r>
              <w:t xml:space="preserve">: Brzozowa, </w:t>
            </w:r>
            <w:proofErr w:type="spellStart"/>
            <w:r>
              <w:t>Wiatraczana</w:t>
            </w:r>
            <w:proofErr w:type="spellEnd"/>
            <w:r>
              <w:t>, Zamkowa, Cicha, Nadgórna, Wysoka, Rynkowa, Winniczna, Kwiatowa, Okrężna</w:t>
            </w:r>
          </w:p>
          <w:p w14:paraId="11A3914E" w14:textId="77777777" w:rsidR="00955426" w:rsidRDefault="00000000">
            <w:pPr>
              <w:pStyle w:val="Textbodyuser"/>
              <w:jc w:val="center"/>
            </w:pPr>
            <w:r>
              <w:rPr>
                <w:b/>
                <w:bCs/>
              </w:rPr>
              <w:t>Podzamcze, Turzynek, Turzno</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A1DEC" w14:textId="77777777" w:rsidR="00955426" w:rsidRDefault="00955426">
            <w:pPr>
              <w:pStyle w:val="Textbodyuser"/>
              <w:jc w:val="center"/>
            </w:pPr>
          </w:p>
          <w:p w14:paraId="5E2AD69A" w14:textId="77777777" w:rsidR="00955426" w:rsidRDefault="00000000">
            <w:pPr>
              <w:pStyle w:val="Textbodyuser"/>
              <w:jc w:val="center"/>
            </w:pPr>
            <w:r>
              <w:t>23 Październik</w:t>
            </w:r>
          </w:p>
          <w:p w14:paraId="2C77B30E" w14:textId="77777777" w:rsidR="00955426" w:rsidRDefault="00000000">
            <w:pPr>
              <w:pStyle w:val="Textbodyuser"/>
              <w:jc w:val="center"/>
            </w:pPr>
            <w:r>
              <w:t>20 Listopad</w:t>
            </w:r>
          </w:p>
          <w:p w14:paraId="071CE327" w14:textId="77777777" w:rsidR="00955426" w:rsidRDefault="00000000">
            <w:pPr>
              <w:pStyle w:val="Textbodyuser"/>
              <w:jc w:val="center"/>
            </w:pPr>
            <w:r>
              <w:t>30 Grudzień</w:t>
            </w:r>
          </w:p>
        </w:tc>
      </w:tr>
      <w:tr w:rsidR="00955426" w14:paraId="513F2236" w14:textId="77777777">
        <w:tblPrEx>
          <w:tblCellMar>
            <w:top w:w="0" w:type="dxa"/>
            <w:bottom w:w="0" w:type="dxa"/>
          </w:tblCellMar>
        </w:tblPrEx>
        <w:tc>
          <w:tcPr>
            <w:tcW w:w="311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E0231" w14:textId="77777777" w:rsidR="00955426" w:rsidRDefault="00955426">
            <w:pPr>
              <w:pStyle w:val="Textbodyuser"/>
              <w:jc w:val="center"/>
            </w:pPr>
          </w:p>
        </w:tc>
        <w:tc>
          <w:tcPr>
            <w:tcW w:w="169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707AA" w14:textId="77777777" w:rsidR="00955426" w:rsidRDefault="00955426">
            <w:pPr>
              <w:pStyle w:val="Textbodyuser"/>
              <w:jc w:val="center"/>
            </w:pPr>
          </w:p>
        </w:tc>
        <w:tc>
          <w:tcPr>
            <w:tcW w:w="31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DD3F6" w14:textId="77777777" w:rsidR="00955426" w:rsidRDefault="00000000">
            <w:pPr>
              <w:pStyle w:val="Textbodyuser"/>
              <w:jc w:val="center"/>
            </w:pPr>
            <w:r>
              <w:rPr>
                <w:rFonts w:cs="Times New Roman"/>
                <w:b/>
              </w:rPr>
              <w:t>Podole, Siarzewo, Dąbrówka, Niestuszewo</w:t>
            </w:r>
          </w:p>
        </w:tc>
        <w:tc>
          <w:tcPr>
            <w:tcW w:w="1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A9379E" w14:textId="77777777" w:rsidR="00955426" w:rsidRDefault="00000000">
            <w:pPr>
              <w:pStyle w:val="Textbodyuser"/>
              <w:jc w:val="center"/>
            </w:pPr>
            <w:r>
              <w:t>23 Październik</w:t>
            </w:r>
          </w:p>
          <w:p w14:paraId="65C78B87" w14:textId="77777777" w:rsidR="00955426" w:rsidRDefault="00000000">
            <w:pPr>
              <w:pStyle w:val="Textbodyuser"/>
              <w:jc w:val="center"/>
            </w:pPr>
            <w:r>
              <w:t>25 Listopad</w:t>
            </w:r>
          </w:p>
          <w:p w14:paraId="33409FCC" w14:textId="77777777" w:rsidR="00955426" w:rsidRDefault="00000000">
            <w:pPr>
              <w:pStyle w:val="Textbodyuser"/>
              <w:jc w:val="center"/>
            </w:pPr>
            <w:r>
              <w:t>31 Grudzień</w:t>
            </w:r>
          </w:p>
        </w:tc>
      </w:tr>
    </w:tbl>
    <w:p w14:paraId="7E1047EE" w14:textId="77777777" w:rsidR="00955426" w:rsidRDefault="00955426">
      <w:pPr>
        <w:pStyle w:val="Textbodyuser"/>
        <w:jc w:val="center"/>
      </w:pPr>
    </w:p>
    <w:p w14:paraId="51A47F41" w14:textId="77777777" w:rsidR="00955426" w:rsidRDefault="00955426">
      <w:pPr>
        <w:pStyle w:val="Textbodyuser"/>
        <w:jc w:val="center"/>
      </w:pPr>
    </w:p>
    <w:p w14:paraId="2EB2BBF4" w14:textId="77777777" w:rsidR="00955426" w:rsidRDefault="00955426">
      <w:pPr>
        <w:pStyle w:val="Textbodyuser"/>
        <w:jc w:val="center"/>
      </w:pPr>
    </w:p>
    <w:p w14:paraId="19E1433B" w14:textId="77777777" w:rsidR="00955426" w:rsidRDefault="00000000">
      <w:pPr>
        <w:pStyle w:val="Textbodyuser"/>
        <w:jc w:val="center"/>
        <w:rPr>
          <w:b/>
          <w:bCs/>
          <w:i/>
          <w:iCs/>
        </w:rPr>
      </w:pPr>
      <w:r>
        <w:rPr>
          <w:b/>
          <w:bCs/>
          <w:i/>
          <w:iCs/>
        </w:rPr>
        <w:t>Zachęcamy do korzystania z aplikacji „kiedy śmieci”</w:t>
      </w:r>
    </w:p>
    <w:p w14:paraId="71DCDBC3" w14:textId="77777777" w:rsidR="00955426" w:rsidRDefault="00000000">
      <w:pPr>
        <w:pStyle w:val="Textbodyuser"/>
        <w:jc w:val="center"/>
      </w:pPr>
      <w:r>
        <w:rPr>
          <w:b/>
          <w:bCs/>
          <w:i/>
          <w:iCs/>
          <w:noProof/>
          <w:sz w:val="32"/>
          <w:szCs w:val="32"/>
        </w:rPr>
        <w:drawing>
          <wp:inline distT="0" distB="0" distL="0" distR="0" wp14:anchorId="015CC763" wp14:editId="5F59DB55">
            <wp:extent cx="5535951" cy="857551"/>
            <wp:effectExtent l="0" t="0" r="7599" b="0"/>
            <wp:docPr id="1511376817" name="Obraz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a:stretch>
                      <a:fillRect/>
                    </a:stretch>
                  </pic:blipFill>
                  <pic:spPr>
                    <a:xfrm>
                      <a:off x="0" y="0"/>
                      <a:ext cx="5535951" cy="857551"/>
                    </a:xfrm>
                    <a:prstGeom prst="rect">
                      <a:avLst/>
                    </a:prstGeom>
                    <a:noFill/>
                    <a:ln>
                      <a:noFill/>
                      <a:prstDash/>
                    </a:ln>
                  </pic:spPr>
                </pic:pic>
              </a:graphicData>
            </a:graphic>
          </wp:inline>
        </w:drawing>
      </w:r>
    </w:p>
    <w:sectPr w:rsidR="00955426">
      <w:pgSz w:w="11905" w:h="16837"/>
      <w:pgMar w:top="709" w:right="1134" w:bottom="56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20687" w14:textId="77777777" w:rsidR="009608F6" w:rsidRDefault="009608F6">
      <w:r>
        <w:separator/>
      </w:r>
    </w:p>
  </w:endnote>
  <w:endnote w:type="continuationSeparator" w:id="0">
    <w:p w14:paraId="21AFA3C6" w14:textId="77777777" w:rsidR="009608F6" w:rsidRDefault="0096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OpenSymbol, 'Arial Unicode MS'">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OpenSymbol">
    <w:panose1 w:val="05010000000000000000"/>
    <w:charset w:val="00"/>
    <w:family w:val="auto"/>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95FB3" w14:textId="77777777" w:rsidR="009608F6" w:rsidRDefault="009608F6">
      <w:r>
        <w:rPr>
          <w:color w:val="000000"/>
        </w:rPr>
        <w:separator/>
      </w:r>
    </w:p>
  </w:footnote>
  <w:footnote w:type="continuationSeparator" w:id="0">
    <w:p w14:paraId="54C91DC5" w14:textId="77777777" w:rsidR="009608F6" w:rsidRDefault="009608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0483"/>
    <w:multiLevelType w:val="multilevel"/>
    <w:tmpl w:val="91FE555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 w15:restartNumberingAfterBreak="0">
    <w:nsid w:val="21086B23"/>
    <w:multiLevelType w:val="multilevel"/>
    <w:tmpl w:val="E4E82610"/>
    <w:lvl w:ilvl="0">
      <w:numFmt w:val="bullet"/>
      <w:lvlText w:val=""/>
      <w:lvlJc w:val="left"/>
      <w:pPr>
        <w:ind w:left="1800" w:hanging="360"/>
      </w:pPr>
      <w:rPr>
        <w:rFonts w:ascii="Symbol" w:hAnsi="Symbol" w:cs="Symbol"/>
        <w:sz w:val="22"/>
        <w:szCs w:val="22"/>
      </w:rPr>
    </w:lvl>
    <w:lvl w:ilvl="1">
      <w:numFmt w:val="bullet"/>
      <w:lvlText w:val=""/>
      <w:lvlJc w:val="left"/>
      <w:pPr>
        <w:ind w:left="644" w:hanging="360"/>
      </w:pPr>
      <w:rPr>
        <w:rFonts w:ascii="Wingdings" w:hAnsi="Wingdings"/>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sz w:val="22"/>
        <w:szCs w:val="22"/>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sz w:val="22"/>
        <w:szCs w:val="22"/>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2" w15:restartNumberingAfterBreak="0">
    <w:nsid w:val="2DAB2B09"/>
    <w:multiLevelType w:val="multilevel"/>
    <w:tmpl w:val="5B3A20B2"/>
    <w:styleLink w:val="WW8Num2"/>
    <w:lvl w:ilvl="0">
      <w:numFmt w:val="bullet"/>
      <w:lvlText w:val=""/>
      <w:lvlJc w:val="left"/>
      <w:pPr>
        <w:ind w:left="720" w:hanging="360"/>
      </w:pPr>
      <w:rPr>
        <w:rFonts w:ascii="Wingdings" w:hAnsi="Wingdings"/>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3" w15:restartNumberingAfterBreak="0">
    <w:nsid w:val="525F42F3"/>
    <w:multiLevelType w:val="multilevel"/>
    <w:tmpl w:val="3E8264EE"/>
    <w:styleLink w:val="WW8Num3"/>
    <w:lvl w:ilvl="0">
      <w:numFmt w:val="bullet"/>
      <w:lvlText w:val=""/>
      <w:lvlJc w:val="left"/>
      <w:pPr>
        <w:ind w:left="1800" w:hanging="360"/>
      </w:pPr>
      <w:rPr>
        <w:rFonts w:ascii="Symbol" w:eastAsia="Times New Roman" w:hAnsi="Symbol" w:cs="Symbol"/>
        <w:color w:val="auto"/>
        <w:sz w:val="22"/>
        <w:szCs w:val="22"/>
        <w:lang w:val="pl-PL"/>
      </w:rPr>
    </w:lvl>
    <w:lvl w:ilvl="1">
      <w:start w:val="1"/>
      <w:numFmt w:val="lowerLetter"/>
      <w:lvlText w:val=")"/>
      <w:lvlJc w:val="left"/>
      <w:pPr>
        <w:ind w:left="1800" w:hanging="360"/>
      </w:pPr>
      <w:rPr>
        <w:rFonts w:ascii="OpenSymbol, 'Arial Unicode MS'" w:eastAsia="Times New Roman" w:hAnsi="OpenSymbol, 'Arial Unicode MS'" w:cs="OpenSymbol, 'Arial Unicode MS'"/>
        <w:bCs/>
        <w:kern w:val="3"/>
        <w:sz w:val="22"/>
        <w:szCs w:val="22"/>
        <w:lang w:eastAsia="pl-PL" w:bidi="ar-SA"/>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eastAsia="Times New Roman" w:hAnsi="Symbol" w:cs="Symbol"/>
        <w:color w:val="auto"/>
        <w:sz w:val="22"/>
        <w:szCs w:val="22"/>
        <w:lang w:val="pl-P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eastAsia="Times New Roman" w:hAnsi="Symbol" w:cs="Symbol"/>
        <w:color w:val="auto"/>
        <w:sz w:val="22"/>
        <w:szCs w:val="22"/>
        <w:lang w:val="pl-P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num w:numId="1" w16cid:durableId="1406954591">
    <w:abstractNumId w:val="2"/>
  </w:num>
  <w:num w:numId="2" w16cid:durableId="1182400749">
    <w:abstractNumId w:val="3"/>
  </w:num>
  <w:num w:numId="3" w16cid:durableId="623853639">
    <w:abstractNumId w:val="0"/>
  </w:num>
  <w:num w:numId="4" w16cid:durableId="1623267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55426"/>
    <w:rsid w:val="008721EC"/>
    <w:rsid w:val="00955426"/>
    <w:rsid w:val="009608F6"/>
    <w:rsid w:val="00F328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B2087"/>
  <w15:docId w15:val="{AE1828FB-3CA8-43FD-86D3-DBBE1D4BA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Heading"/>
    <w:next w:val="Textbody"/>
    <w:uiPriority w:val="9"/>
    <w:qFormat/>
    <w:pPr>
      <w:outlineLvl w:val="0"/>
    </w:pPr>
    <w:rPr>
      <w:b/>
      <w:bCs/>
    </w:rPr>
  </w:style>
  <w:style w:type="paragraph" w:styleId="Nagwek2">
    <w:name w:val="heading 2"/>
    <w:basedOn w:val="Heading"/>
    <w:next w:val="Textbody"/>
    <w:uiPriority w:val="9"/>
    <w:unhideWhenUsed/>
    <w:qFormat/>
    <w:pPr>
      <w:outlineLvl w:val="1"/>
    </w:pPr>
    <w:rPr>
      <w:b/>
      <w:bCs/>
      <w:i/>
      <w:iCs/>
    </w:rPr>
  </w:style>
  <w:style w:type="paragraph" w:styleId="Nagwek3">
    <w:name w:val="heading 3"/>
    <w:basedOn w:val="Heading"/>
    <w:next w:val="Textbodyuser"/>
    <w:uiPriority w:val="9"/>
    <w:unhideWhenUsed/>
    <w:qFormat/>
    <w:pPr>
      <w:outlineLvl w:val="2"/>
    </w:pPr>
    <w:rPr>
      <w:rFonts w:eastAsia="Times New Roman"/>
      <w:b/>
      <w:bCs/>
    </w:rPr>
  </w:style>
  <w:style w:type="paragraph" w:styleId="Nagwek4">
    <w:name w:val="heading 4"/>
    <w:basedOn w:val="Heading"/>
    <w:next w:val="Textbody"/>
    <w:uiPriority w:val="9"/>
    <w:semiHidden/>
    <w:unhideWhenUsed/>
    <w:qFormat/>
    <w:pPr>
      <w:outlineLvl w:val="3"/>
    </w:pPr>
    <w:rPr>
      <w:b/>
      <w:bCs/>
      <w:i/>
      <w:iCs/>
    </w:rPr>
  </w:style>
  <w:style w:type="paragraph" w:styleId="Nagwek5">
    <w:name w:val="heading 5"/>
    <w:basedOn w:val="Heading"/>
    <w:next w:val="Textbody"/>
    <w:uiPriority w:val="9"/>
    <w:semiHidden/>
    <w:unhideWhenUsed/>
    <w:qFormat/>
    <w:pPr>
      <w:outlineLvl w:val="4"/>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extbodyuser">
    <w:name w:val="Text body (user)"/>
    <w:basedOn w:val="Standard"/>
    <w:pPr>
      <w:spacing w:after="120"/>
    </w:pPr>
  </w:style>
  <w:style w:type="paragraph" w:customStyle="1" w:styleId="TableContentsuser">
    <w:name w:val="Table Contents (user)"/>
    <w:basedOn w:val="Standard"/>
    <w:pPr>
      <w:suppressLineNumbers/>
    </w:pPr>
  </w:style>
  <w:style w:type="paragraph" w:customStyle="1" w:styleId="Standarduser">
    <w:name w:val="Standard (user)"/>
    <w:pPr>
      <w:suppressAutoHyphens/>
    </w:pPr>
    <w:rPr>
      <w:rFonts w:eastAsia="Lucida Sans Unicode"/>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styleId="Tekstdymka">
    <w:name w:val="Balloon Text"/>
    <w:basedOn w:val="Normalny"/>
    <w:rPr>
      <w:rFonts w:ascii="Segoe UI" w:hAnsi="Segoe UI" w:cs="Segoe UI"/>
      <w:sz w:val="18"/>
      <w:szCs w:val="18"/>
    </w:rPr>
  </w:style>
  <w:style w:type="paragraph" w:styleId="NormalnyWeb">
    <w:name w:val="Normal (Web)"/>
    <w:basedOn w:val="Normalny"/>
    <w:pPr>
      <w:widowControl/>
      <w:suppressAutoHyphens w:val="0"/>
      <w:spacing w:before="100" w:after="119"/>
      <w:textAlignment w:val="auto"/>
    </w:pPr>
    <w:rPr>
      <w:rFonts w:eastAsia="Times New Roman" w:cs="Times New Roman"/>
      <w:kern w:val="0"/>
      <w:lang w:eastAsia="pl-PL" w:bidi="ar-SA"/>
    </w:rPr>
  </w:style>
  <w:style w:type="paragraph" w:styleId="Stopka">
    <w:name w:val="footer"/>
    <w:basedOn w:val="Normalny"/>
    <w:pPr>
      <w:tabs>
        <w:tab w:val="center" w:pos="4536"/>
        <w:tab w:val="right" w:pos="9072"/>
      </w:tabs>
    </w:pPr>
    <w:rPr>
      <w:szCs w:val="21"/>
    </w:rPr>
  </w:style>
  <w:style w:type="character" w:customStyle="1" w:styleId="WW8Num2z0">
    <w:name w:val="WW8Num2z0"/>
    <w:rPr>
      <w:rFonts w:ascii="Wingdings" w:hAnsi="Wingdings"/>
    </w:rPr>
  </w:style>
  <w:style w:type="character" w:customStyle="1" w:styleId="Internetlink">
    <w:name w:val="Internet link"/>
    <w:rPr>
      <w:color w:val="0000FF"/>
      <w:u w:val="single"/>
    </w:rPr>
  </w:style>
  <w:style w:type="character" w:customStyle="1" w:styleId="TekstdymkaZnak">
    <w:name w:val="Tekst dymka Znak"/>
    <w:basedOn w:val="Domylnaczcionkaakapitu"/>
    <w:rPr>
      <w:rFonts w:ascii="Segoe UI" w:hAnsi="Segoe UI" w:cs="Segoe UI"/>
      <w:sz w:val="18"/>
      <w:szCs w:val="18"/>
    </w:rPr>
  </w:style>
  <w:style w:type="character" w:customStyle="1" w:styleId="BulletSymbols">
    <w:name w:val="Bullet Symbols"/>
    <w:rPr>
      <w:rFonts w:ascii="OpenSymbol" w:eastAsia="OpenSymbol" w:hAnsi="OpenSymbol" w:cs="OpenSymbol"/>
    </w:rPr>
  </w:style>
  <w:style w:type="character" w:customStyle="1" w:styleId="WW8Num3z0">
    <w:name w:val="WW8Num3z0"/>
    <w:rPr>
      <w:rFonts w:ascii="Symbol" w:eastAsia="Times New Roman" w:hAnsi="Symbol" w:cs="Symbol"/>
      <w:color w:val="auto"/>
      <w:sz w:val="22"/>
      <w:szCs w:val="22"/>
      <w:lang w:val="pl-PL"/>
    </w:rPr>
  </w:style>
  <w:style w:type="character" w:customStyle="1" w:styleId="WW8Num3z1">
    <w:name w:val="WW8Num3z1"/>
    <w:rPr>
      <w:rFonts w:ascii="OpenSymbol, 'Arial Unicode MS'" w:eastAsia="Times New Roman" w:hAnsi="OpenSymbol, 'Arial Unicode MS'" w:cs="OpenSymbol, 'Arial Unicode MS'"/>
      <w:bCs/>
      <w:kern w:val="3"/>
      <w:sz w:val="22"/>
      <w:szCs w:val="22"/>
      <w:lang w:eastAsia="pl-PL" w:bidi="ar-SA"/>
    </w:rPr>
  </w:style>
  <w:style w:type="character" w:customStyle="1" w:styleId="WW8Num3z2">
    <w:name w:val="WW8Num3z2"/>
    <w:rPr>
      <w:rFonts w:ascii="Wingdings" w:hAnsi="Wingdings" w:cs="Wingdings"/>
    </w:rPr>
  </w:style>
  <w:style w:type="character" w:customStyle="1" w:styleId="WW8Num3z4">
    <w:name w:val="WW8Num3z4"/>
    <w:rPr>
      <w:rFonts w:ascii="Courier New" w:hAnsi="Courier New" w:cs="Courier New"/>
    </w:rPr>
  </w:style>
  <w:style w:type="character" w:customStyle="1" w:styleId="StopkaZnak">
    <w:name w:val="Stopka Znak"/>
    <w:basedOn w:val="Domylnaczcionkaakapitu"/>
    <w:rPr>
      <w:szCs w:val="21"/>
    </w:rPr>
  </w:style>
  <w:style w:type="character" w:customStyle="1" w:styleId="NumberingSymbols">
    <w:name w:val="Numbering Symbols"/>
  </w:style>
  <w:style w:type="paragraph" w:styleId="Akapitzlist">
    <w:name w:val="List Paragraph"/>
    <w:basedOn w:val="Normalny"/>
    <w:pPr>
      <w:ind w:left="720"/>
    </w:pPr>
    <w:rPr>
      <w:szCs w:val="21"/>
    </w:rPr>
  </w:style>
  <w:style w:type="numbering" w:customStyle="1" w:styleId="WW8Num2">
    <w:name w:val="WW8Num2"/>
    <w:basedOn w:val="Bezlisty"/>
    <w:pPr>
      <w:numPr>
        <w:numId w:val="1"/>
      </w:numPr>
    </w:pPr>
  </w:style>
  <w:style w:type="numbering" w:customStyle="1" w:styleId="WW8Num3">
    <w:name w:val="WW8Num3"/>
    <w:basedOn w:val="Bezlisty"/>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1067</Words>
  <Characters>6402</Characters>
  <Application>Microsoft Office Word</Application>
  <DocSecurity>0</DocSecurity>
  <Lines>53</Lines>
  <Paragraphs>14</Paragraphs>
  <ScaleCrop>false</ScaleCrop>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Przemek</dc:creator>
  <cp:lastModifiedBy>Piotr Zabłocki</cp:lastModifiedBy>
  <cp:revision>2</cp:revision>
  <cp:lastPrinted>2026-06-11T12:47:00Z</cp:lastPrinted>
  <dcterms:created xsi:type="dcterms:W3CDTF">2026-06-17T06:03:00Z</dcterms:created>
  <dcterms:modified xsi:type="dcterms:W3CDTF">2026-06-17T06:03:00Z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