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447E" w14:textId="77777777" w:rsidR="008060CC" w:rsidRPr="002E0642" w:rsidRDefault="008060CC" w:rsidP="009C69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7338" w14:textId="7890ADAE" w:rsidR="00DD4CBC" w:rsidRPr="002E0642" w:rsidRDefault="008060CC" w:rsidP="00DD4CB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  <w:t xml:space="preserve"> Załącznik nr 1 do SWZ</w:t>
      </w:r>
    </w:p>
    <w:p w14:paraId="17EDA99C" w14:textId="12A299CA" w:rsidR="00DD4CBC" w:rsidRPr="002C6911" w:rsidRDefault="00DD4CBC" w:rsidP="002C691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0642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10728174"/>
      <w:r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End w:id="0"/>
      <w:r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Budowa, przebudowa, remont dróg na terenie Gminy Raciążek” - ZP.271.</w:t>
      </w:r>
      <w:r w:rsidR="002E0642"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2E0642"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2E064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908E6E" w14:textId="77777777" w:rsidR="00DD4CBC" w:rsidRPr="005A3DF6" w:rsidRDefault="00DD4CBC" w:rsidP="00DD4CB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3DF6">
        <w:rPr>
          <w:rFonts w:ascii="Times New Roman" w:hAnsi="Times New Roman" w:cs="Times New Roman"/>
          <w:b/>
          <w:sz w:val="26"/>
          <w:szCs w:val="26"/>
          <w:u w:val="single"/>
        </w:rPr>
        <w:t>Opis przedmiotu zamówienia</w:t>
      </w:r>
    </w:p>
    <w:p w14:paraId="21D37DF4" w14:textId="10146ABA" w:rsidR="00A9108C" w:rsidRDefault="00DD4CBC" w:rsidP="005A3D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642">
        <w:rPr>
          <w:rFonts w:ascii="Times New Roman" w:hAnsi="Times New Roman" w:cs="Times New Roman"/>
          <w:sz w:val="24"/>
          <w:szCs w:val="24"/>
        </w:rPr>
        <w:t xml:space="preserve">Przedmiotem niniejszego zamówienia jest realizacja zadania inwestycyjnego pn. </w:t>
      </w:r>
      <w:r w:rsidRPr="002E0642">
        <w:rPr>
          <w:rFonts w:ascii="Times New Roman" w:hAnsi="Times New Roman" w:cs="Times New Roman"/>
          <w:b/>
          <w:sz w:val="24"/>
          <w:szCs w:val="24"/>
        </w:rPr>
        <w:t>„Budowa, przebudowa, remont dróg na terenie Gminy Raciążek”</w:t>
      </w:r>
      <w:r w:rsidRPr="002E0642">
        <w:rPr>
          <w:rFonts w:ascii="Times New Roman" w:hAnsi="Times New Roman" w:cs="Times New Roman"/>
          <w:sz w:val="24"/>
          <w:szCs w:val="24"/>
        </w:rPr>
        <w:t>.</w:t>
      </w:r>
      <w:r w:rsidR="005A3DF6">
        <w:rPr>
          <w:rFonts w:ascii="Times New Roman" w:hAnsi="Times New Roman" w:cs="Times New Roman"/>
          <w:sz w:val="24"/>
          <w:szCs w:val="24"/>
        </w:rPr>
        <w:t xml:space="preserve"> </w:t>
      </w:r>
      <w:r w:rsidR="0098453B" w:rsidRPr="002E0642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2E0642">
        <w:rPr>
          <w:rFonts w:ascii="Times New Roman" w:hAnsi="Times New Roman" w:cs="Times New Roman"/>
          <w:sz w:val="24"/>
          <w:szCs w:val="24"/>
        </w:rPr>
        <w:t>przedmiotu zamówienia</w:t>
      </w:r>
      <w:r w:rsidR="0098453B" w:rsidRPr="002E0642">
        <w:rPr>
          <w:rFonts w:ascii="Times New Roman" w:hAnsi="Times New Roman" w:cs="Times New Roman"/>
          <w:sz w:val="24"/>
          <w:szCs w:val="24"/>
        </w:rPr>
        <w:t xml:space="preserve"> obejmuje</w:t>
      </w:r>
      <w:r w:rsidR="00476F87">
        <w:rPr>
          <w:rFonts w:ascii="Times New Roman" w:hAnsi="Times New Roman" w:cs="Times New Roman"/>
          <w:sz w:val="24"/>
          <w:szCs w:val="24"/>
        </w:rPr>
        <w:t xml:space="preserve"> </w:t>
      </w:r>
      <w:r w:rsidR="00476F87" w:rsidRPr="00476F87">
        <w:rPr>
          <w:rFonts w:ascii="Times New Roman" w:hAnsi="Times New Roman" w:cs="Times New Roman"/>
          <w:b/>
          <w:bCs/>
          <w:sz w:val="24"/>
          <w:szCs w:val="24"/>
        </w:rPr>
        <w:t>przebudowę</w:t>
      </w:r>
      <w:r w:rsidR="002E0642" w:rsidRPr="0047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642">
        <w:rPr>
          <w:rFonts w:ascii="Times New Roman" w:hAnsi="Times New Roman" w:cs="Times New Roman"/>
          <w:sz w:val="24"/>
          <w:szCs w:val="24"/>
        </w:rPr>
        <w:t>następując</w:t>
      </w:r>
      <w:r w:rsidR="00476F87">
        <w:rPr>
          <w:rFonts w:ascii="Times New Roman" w:hAnsi="Times New Roman" w:cs="Times New Roman"/>
          <w:sz w:val="24"/>
          <w:szCs w:val="24"/>
        </w:rPr>
        <w:t xml:space="preserve">ych </w:t>
      </w:r>
      <w:r w:rsidR="002E0642">
        <w:rPr>
          <w:rFonts w:ascii="Times New Roman" w:hAnsi="Times New Roman" w:cs="Times New Roman"/>
          <w:sz w:val="24"/>
          <w:szCs w:val="24"/>
        </w:rPr>
        <w:t>dr</w:t>
      </w:r>
      <w:r w:rsidR="00476F87">
        <w:rPr>
          <w:rFonts w:ascii="Times New Roman" w:hAnsi="Times New Roman" w:cs="Times New Roman"/>
          <w:sz w:val="24"/>
          <w:szCs w:val="24"/>
        </w:rPr>
        <w:t>óg</w:t>
      </w:r>
      <w:r w:rsidR="002C288A">
        <w:rPr>
          <w:rFonts w:ascii="Times New Roman" w:hAnsi="Times New Roman" w:cs="Times New Roman"/>
          <w:sz w:val="24"/>
          <w:szCs w:val="24"/>
        </w:rPr>
        <w:t xml:space="preserve"> o łącznej długości </w:t>
      </w:r>
      <w:r w:rsidR="002C288A" w:rsidRPr="002C288A">
        <w:rPr>
          <w:rFonts w:ascii="Times New Roman" w:hAnsi="Times New Roman" w:cs="Times New Roman"/>
          <w:sz w:val="24"/>
          <w:szCs w:val="24"/>
          <w:u w:val="single"/>
        </w:rPr>
        <w:t>14129,34 m</w:t>
      </w:r>
      <w:r w:rsidR="0098453B" w:rsidRPr="002E064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0"/>
        <w:gridCol w:w="4103"/>
        <w:gridCol w:w="2693"/>
        <w:gridCol w:w="1985"/>
      </w:tblGrid>
      <w:tr w:rsidR="00A9108C" w:rsidRPr="00A9108C" w14:paraId="763E6B11" w14:textId="77777777" w:rsidTr="002C6911">
        <w:tc>
          <w:tcPr>
            <w:tcW w:w="570" w:type="dxa"/>
          </w:tcPr>
          <w:p w14:paraId="626C0F6D" w14:textId="5AC106B5" w:rsidR="00A9108C" w:rsidRPr="00A9108C" w:rsidRDefault="00A9108C" w:rsidP="00DD4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03" w:type="dxa"/>
          </w:tcPr>
          <w:p w14:paraId="6698AF79" w14:textId="20979104" w:rsidR="00A9108C" w:rsidRPr="00A9108C" w:rsidRDefault="00A9108C" w:rsidP="00DD4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drogi</w:t>
            </w:r>
          </w:p>
        </w:tc>
        <w:tc>
          <w:tcPr>
            <w:tcW w:w="2693" w:type="dxa"/>
          </w:tcPr>
          <w:p w14:paraId="0A909DDC" w14:textId="259ADA02" w:rsidR="00A9108C" w:rsidRPr="00A9108C" w:rsidRDefault="00A9108C" w:rsidP="00A9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działek</w:t>
            </w:r>
          </w:p>
        </w:tc>
        <w:tc>
          <w:tcPr>
            <w:tcW w:w="1985" w:type="dxa"/>
          </w:tcPr>
          <w:p w14:paraId="6904BFC9" w14:textId="5C846515" w:rsidR="00A9108C" w:rsidRPr="00A9108C" w:rsidRDefault="00A9108C" w:rsidP="00A9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Długość odcinka</w:t>
            </w:r>
          </w:p>
        </w:tc>
      </w:tr>
      <w:tr w:rsidR="00A9108C" w14:paraId="5877EDE3" w14:textId="77777777" w:rsidTr="002C6911">
        <w:tc>
          <w:tcPr>
            <w:tcW w:w="570" w:type="dxa"/>
          </w:tcPr>
          <w:p w14:paraId="539E5E57" w14:textId="32F2C293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14:paraId="7D96107C" w14:textId="4CC8FB7B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Wiśniow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3A08D8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Racią</w:t>
            </w:r>
            <w:r w:rsidR="003A08D8">
              <w:rPr>
                <w:rFonts w:ascii="Times New Roman" w:hAnsi="Times New Roman" w:cs="Times New Roman"/>
                <w:sz w:val="24"/>
                <w:szCs w:val="24"/>
              </w:rPr>
              <w:t>żek</w:t>
            </w:r>
          </w:p>
        </w:tc>
        <w:tc>
          <w:tcPr>
            <w:tcW w:w="2693" w:type="dxa"/>
          </w:tcPr>
          <w:p w14:paraId="01035FEF" w14:textId="63ADA677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643, 704, 782</w:t>
            </w:r>
          </w:p>
        </w:tc>
        <w:tc>
          <w:tcPr>
            <w:tcW w:w="1985" w:type="dxa"/>
          </w:tcPr>
          <w:p w14:paraId="7984031A" w14:textId="0E77CCBC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744,87 m</w:t>
            </w:r>
          </w:p>
        </w:tc>
      </w:tr>
      <w:tr w:rsidR="00A9108C" w14:paraId="06DED4F2" w14:textId="77777777" w:rsidTr="002C6911">
        <w:tc>
          <w:tcPr>
            <w:tcW w:w="570" w:type="dxa"/>
          </w:tcPr>
          <w:p w14:paraId="0BEE02FF" w14:textId="1CF36013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14:paraId="44F5A8D5" w14:textId="254A6908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Spokojn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F978EA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</w:p>
        </w:tc>
        <w:tc>
          <w:tcPr>
            <w:tcW w:w="2693" w:type="dxa"/>
          </w:tcPr>
          <w:p w14:paraId="1F5AD610" w14:textId="35B91EB6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676/13, 782</w:t>
            </w:r>
          </w:p>
        </w:tc>
        <w:tc>
          <w:tcPr>
            <w:tcW w:w="1985" w:type="dxa"/>
          </w:tcPr>
          <w:p w14:paraId="7AD2DFC0" w14:textId="464D654B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91,50 m</w:t>
            </w:r>
          </w:p>
        </w:tc>
      </w:tr>
      <w:tr w:rsidR="00A9108C" w14:paraId="2591D74C" w14:textId="77777777" w:rsidTr="002C6911">
        <w:tc>
          <w:tcPr>
            <w:tcW w:w="570" w:type="dxa"/>
          </w:tcPr>
          <w:p w14:paraId="2D9BF5B2" w14:textId="391C73D1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14:paraId="532D86D4" w14:textId="0E4BB41F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Winniczn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F978EA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</w:p>
        </w:tc>
        <w:tc>
          <w:tcPr>
            <w:tcW w:w="2693" w:type="dxa"/>
          </w:tcPr>
          <w:p w14:paraId="149A52B4" w14:textId="24818B17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 558, 576/1, 576/3, 578/4, 579/2</w:t>
            </w:r>
          </w:p>
        </w:tc>
        <w:tc>
          <w:tcPr>
            <w:tcW w:w="1985" w:type="dxa"/>
          </w:tcPr>
          <w:p w14:paraId="7F637524" w14:textId="3F997545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189,38 m</w:t>
            </w:r>
          </w:p>
        </w:tc>
      </w:tr>
      <w:tr w:rsidR="00A9108C" w14:paraId="0E3797BF" w14:textId="77777777" w:rsidTr="002C6911">
        <w:tc>
          <w:tcPr>
            <w:tcW w:w="570" w:type="dxa"/>
          </w:tcPr>
          <w:p w14:paraId="66FD43C4" w14:textId="6A8B5816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</w:tcPr>
          <w:p w14:paraId="1D1DA925" w14:textId="6C397792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Kwiatow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F978EA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</w:p>
        </w:tc>
        <w:tc>
          <w:tcPr>
            <w:tcW w:w="2693" w:type="dxa"/>
          </w:tcPr>
          <w:p w14:paraId="15EEBC59" w14:textId="6665D9F3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246/2, 449</w:t>
            </w:r>
          </w:p>
        </w:tc>
        <w:tc>
          <w:tcPr>
            <w:tcW w:w="1985" w:type="dxa"/>
          </w:tcPr>
          <w:p w14:paraId="02BC55E3" w14:textId="4D6FD0FE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154,16 m</w:t>
            </w:r>
          </w:p>
        </w:tc>
      </w:tr>
      <w:tr w:rsidR="00A9108C" w14:paraId="6E1667BB" w14:textId="77777777" w:rsidTr="002C6911">
        <w:tc>
          <w:tcPr>
            <w:tcW w:w="570" w:type="dxa"/>
          </w:tcPr>
          <w:p w14:paraId="05C5294C" w14:textId="1CC091AB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</w:tcPr>
          <w:p w14:paraId="77CE07D9" w14:textId="15818552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Paśniki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etap I</w:t>
            </w:r>
          </w:p>
        </w:tc>
        <w:tc>
          <w:tcPr>
            <w:tcW w:w="2693" w:type="dxa"/>
          </w:tcPr>
          <w:p w14:paraId="360FF55C" w14:textId="3118266D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5" w:type="dxa"/>
          </w:tcPr>
          <w:p w14:paraId="1D44A90F" w14:textId="368CCAE2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</w:t>
            </w:r>
            <w:r w:rsidR="00240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m</w:t>
            </w:r>
          </w:p>
        </w:tc>
      </w:tr>
      <w:tr w:rsidR="00A9108C" w14:paraId="2C803363" w14:textId="77777777" w:rsidTr="002C6911">
        <w:tc>
          <w:tcPr>
            <w:tcW w:w="570" w:type="dxa"/>
          </w:tcPr>
          <w:p w14:paraId="5899DF8B" w14:textId="1A2A0B02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</w:tcPr>
          <w:p w14:paraId="2221CF4F" w14:textId="690AF0CD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Paśniki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etap II</w:t>
            </w:r>
          </w:p>
        </w:tc>
        <w:tc>
          <w:tcPr>
            <w:tcW w:w="2693" w:type="dxa"/>
          </w:tcPr>
          <w:p w14:paraId="061ACE30" w14:textId="01E66E2C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5" w:type="dxa"/>
          </w:tcPr>
          <w:p w14:paraId="4D64BBA9" w14:textId="3D0B7031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526,44 m</w:t>
            </w:r>
          </w:p>
        </w:tc>
      </w:tr>
      <w:tr w:rsidR="00A9108C" w14:paraId="5DDE60A8" w14:textId="77777777" w:rsidTr="002C6911">
        <w:tc>
          <w:tcPr>
            <w:tcW w:w="570" w:type="dxa"/>
          </w:tcPr>
          <w:p w14:paraId="74E8EAA4" w14:textId="2A535882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</w:tcPr>
          <w:p w14:paraId="267E79D6" w14:textId="0F0BC0FA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Sadow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D14BBB7" w14:textId="306A8834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643, 760, 782</w:t>
            </w:r>
          </w:p>
        </w:tc>
        <w:tc>
          <w:tcPr>
            <w:tcW w:w="1985" w:type="dxa"/>
          </w:tcPr>
          <w:p w14:paraId="7F72456D" w14:textId="54266191" w:rsidR="00A9108C" w:rsidRDefault="00A9108C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740,21 m</w:t>
            </w:r>
          </w:p>
        </w:tc>
      </w:tr>
      <w:tr w:rsidR="00A9108C" w14:paraId="5DF8C6DC" w14:textId="77777777" w:rsidTr="002C6911">
        <w:tc>
          <w:tcPr>
            <w:tcW w:w="570" w:type="dxa"/>
          </w:tcPr>
          <w:p w14:paraId="75AC6BBB" w14:textId="2B3974DA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</w:tcPr>
          <w:p w14:paraId="72ADEAFA" w14:textId="2EA65354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Ogrodow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 xml:space="preserve"> – etap I</w:t>
            </w:r>
          </w:p>
        </w:tc>
        <w:tc>
          <w:tcPr>
            <w:tcW w:w="2693" w:type="dxa"/>
          </w:tcPr>
          <w:p w14:paraId="151C7761" w14:textId="7A39CAA0" w:rsidR="00A9108C" w:rsidRDefault="00476F87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985" w:type="dxa"/>
          </w:tcPr>
          <w:p w14:paraId="001C6FC7" w14:textId="417720F4" w:rsidR="00A9108C" w:rsidRDefault="00476F87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 m</w:t>
            </w:r>
          </w:p>
        </w:tc>
      </w:tr>
      <w:tr w:rsidR="00A9108C" w14:paraId="3F6E8D40" w14:textId="77777777" w:rsidTr="002C6911">
        <w:tc>
          <w:tcPr>
            <w:tcW w:w="570" w:type="dxa"/>
          </w:tcPr>
          <w:p w14:paraId="58758F5A" w14:textId="229155E4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3" w:type="dxa"/>
          </w:tcPr>
          <w:p w14:paraId="3109590C" w14:textId="138E4775" w:rsidR="00A9108C" w:rsidRDefault="00A9108C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Ogrodowej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  <w:r w:rsidR="00476F87">
              <w:rPr>
                <w:rFonts w:ascii="Times New Roman" w:hAnsi="Times New Roman" w:cs="Times New Roman"/>
                <w:sz w:val="24"/>
                <w:szCs w:val="24"/>
              </w:rPr>
              <w:t xml:space="preserve"> – etap II</w:t>
            </w:r>
          </w:p>
        </w:tc>
        <w:tc>
          <w:tcPr>
            <w:tcW w:w="2693" w:type="dxa"/>
          </w:tcPr>
          <w:p w14:paraId="4EA9E3AC" w14:textId="6F8AC5CD" w:rsidR="00A9108C" w:rsidRDefault="00476F87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 829/4</w:t>
            </w:r>
          </w:p>
        </w:tc>
        <w:tc>
          <w:tcPr>
            <w:tcW w:w="1985" w:type="dxa"/>
          </w:tcPr>
          <w:p w14:paraId="66900DCE" w14:textId="26F9351B" w:rsidR="00A9108C" w:rsidRDefault="00476F87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513,06 m</w:t>
            </w:r>
          </w:p>
        </w:tc>
      </w:tr>
      <w:tr w:rsidR="00A9108C" w14:paraId="2C5E2C3F" w14:textId="77777777" w:rsidTr="002C6911">
        <w:tc>
          <w:tcPr>
            <w:tcW w:w="570" w:type="dxa"/>
          </w:tcPr>
          <w:p w14:paraId="41D15305" w14:textId="3A4C0D75" w:rsidR="00A9108C" w:rsidRDefault="00476F87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3" w:type="dxa"/>
          </w:tcPr>
          <w:p w14:paraId="166ABFAF" w14:textId="4C51CA04" w:rsidR="00A9108C" w:rsidRDefault="00476F87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Cichej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</w:p>
        </w:tc>
        <w:tc>
          <w:tcPr>
            <w:tcW w:w="2693" w:type="dxa"/>
          </w:tcPr>
          <w:p w14:paraId="18486063" w14:textId="253A540C" w:rsidR="00A9108C" w:rsidRDefault="00476F87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246/2, 647/6, 649/2</w:t>
            </w:r>
          </w:p>
        </w:tc>
        <w:tc>
          <w:tcPr>
            <w:tcW w:w="1985" w:type="dxa"/>
          </w:tcPr>
          <w:p w14:paraId="2BA67834" w14:textId="3665930B" w:rsidR="00A9108C" w:rsidRDefault="00476F87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133,21</w:t>
            </w:r>
            <w:r w:rsidR="00767F28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476F87" w14:paraId="5AA00F99" w14:textId="77777777" w:rsidTr="002C6911">
        <w:tc>
          <w:tcPr>
            <w:tcW w:w="570" w:type="dxa"/>
          </w:tcPr>
          <w:p w14:paraId="6584C7CB" w14:textId="6149DF43" w:rsidR="00476F87" w:rsidRDefault="00476F87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3" w:type="dxa"/>
          </w:tcPr>
          <w:p w14:paraId="31F1A2B8" w14:textId="22D53EDB" w:rsidR="00476F87" w:rsidRPr="00505435" w:rsidRDefault="00767F28" w:rsidP="00DD4C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Polna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  <w:r w:rsidR="0050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3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5054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 kan. deszczowa</w:t>
            </w:r>
          </w:p>
        </w:tc>
        <w:tc>
          <w:tcPr>
            <w:tcW w:w="2693" w:type="dxa"/>
          </w:tcPr>
          <w:p w14:paraId="1DFC3CDF" w14:textId="20A96ADD" w:rsidR="00476F87" w:rsidRDefault="00767F28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246/2, 670/5, 664, 656/19, 663, 656/14</w:t>
            </w:r>
          </w:p>
        </w:tc>
        <w:tc>
          <w:tcPr>
            <w:tcW w:w="1985" w:type="dxa"/>
          </w:tcPr>
          <w:p w14:paraId="70B7EA2F" w14:textId="7DCF5C7B" w:rsidR="00476F87" w:rsidRDefault="00767F28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315,63 m</w:t>
            </w:r>
          </w:p>
        </w:tc>
      </w:tr>
      <w:tr w:rsidR="00476F87" w14:paraId="54CB9DAE" w14:textId="77777777" w:rsidTr="002C6911">
        <w:tc>
          <w:tcPr>
            <w:tcW w:w="570" w:type="dxa"/>
          </w:tcPr>
          <w:p w14:paraId="2C2E2C93" w14:textId="7F2E19BA" w:rsidR="00476F87" w:rsidRDefault="00476F87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3" w:type="dxa"/>
          </w:tcPr>
          <w:p w14:paraId="0270CEC9" w14:textId="7C73E7A4" w:rsidR="00476F87" w:rsidRPr="00505435" w:rsidRDefault="00767F28" w:rsidP="00DD4C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Podgórna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etap I</w:t>
            </w:r>
            <w:r w:rsidR="0050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3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054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 kan. deszczowa</w:t>
            </w:r>
          </w:p>
        </w:tc>
        <w:tc>
          <w:tcPr>
            <w:tcW w:w="2693" w:type="dxa"/>
          </w:tcPr>
          <w:p w14:paraId="3CB99E28" w14:textId="1D9DE653" w:rsidR="00476F87" w:rsidRDefault="00767F28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294/2, 425</w:t>
            </w:r>
          </w:p>
        </w:tc>
        <w:tc>
          <w:tcPr>
            <w:tcW w:w="1985" w:type="dxa"/>
          </w:tcPr>
          <w:p w14:paraId="37F533A9" w14:textId="6BE1B913" w:rsidR="00476F87" w:rsidRDefault="00767F28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490,15 m</w:t>
            </w:r>
          </w:p>
        </w:tc>
      </w:tr>
      <w:tr w:rsidR="00476F87" w14:paraId="5B38DF07" w14:textId="77777777" w:rsidTr="002C6911">
        <w:tc>
          <w:tcPr>
            <w:tcW w:w="570" w:type="dxa"/>
          </w:tcPr>
          <w:p w14:paraId="19FA3C01" w14:textId="5B00926C" w:rsidR="00476F87" w:rsidRDefault="00476F87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2FDCB6ED" w14:textId="06D551E8" w:rsidR="00476F87" w:rsidRDefault="00B25EAE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160338C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</w:p>
        </w:tc>
        <w:tc>
          <w:tcPr>
            <w:tcW w:w="2693" w:type="dxa"/>
          </w:tcPr>
          <w:p w14:paraId="41625D4B" w14:textId="4D6903B0" w:rsidR="00476F87" w:rsidRDefault="00B25EAE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573, 643</w:t>
            </w:r>
          </w:p>
        </w:tc>
        <w:tc>
          <w:tcPr>
            <w:tcW w:w="1985" w:type="dxa"/>
          </w:tcPr>
          <w:p w14:paraId="75A1CCC0" w14:textId="69B0DD7E" w:rsidR="00476F87" w:rsidRDefault="00B25EAE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143,57 m</w:t>
            </w:r>
          </w:p>
        </w:tc>
      </w:tr>
      <w:tr w:rsidR="00A81BF1" w14:paraId="195DADE2" w14:textId="77777777" w:rsidTr="002C6911">
        <w:tc>
          <w:tcPr>
            <w:tcW w:w="570" w:type="dxa"/>
          </w:tcPr>
          <w:p w14:paraId="76170D91" w14:textId="10F5142A" w:rsidR="00A81BF1" w:rsidRDefault="00B25EAE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6D7066FD" w14:textId="4F25461D" w:rsidR="00A81BF1" w:rsidRDefault="00B25EAE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wewnętrzna w </w:t>
            </w:r>
            <w:r w:rsidR="00E90B89">
              <w:rPr>
                <w:rFonts w:ascii="Times New Roman" w:hAnsi="Times New Roman" w:cs="Times New Roman"/>
                <w:sz w:val="24"/>
                <w:szCs w:val="24"/>
              </w:rPr>
              <w:t>m. Raciążek</w:t>
            </w:r>
          </w:p>
        </w:tc>
        <w:tc>
          <w:tcPr>
            <w:tcW w:w="2693" w:type="dxa"/>
          </w:tcPr>
          <w:p w14:paraId="0C2BE6BC" w14:textId="38EE9132" w:rsidR="00A81BF1" w:rsidRDefault="00B25EAE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655/28, 246/2,</w:t>
            </w:r>
          </w:p>
        </w:tc>
        <w:tc>
          <w:tcPr>
            <w:tcW w:w="1985" w:type="dxa"/>
          </w:tcPr>
          <w:p w14:paraId="0B3F604A" w14:textId="003775A6" w:rsidR="00A81BF1" w:rsidRDefault="00B25EAE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55,97 m</w:t>
            </w:r>
          </w:p>
        </w:tc>
      </w:tr>
      <w:tr w:rsidR="00A81BF1" w14:paraId="564FADF1" w14:textId="77777777" w:rsidTr="002C6911">
        <w:tc>
          <w:tcPr>
            <w:tcW w:w="570" w:type="dxa"/>
          </w:tcPr>
          <w:p w14:paraId="137C84C8" w14:textId="6FBD2EEA" w:rsidR="00A81BF1" w:rsidRDefault="00B25EAE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2AFEB27E" w14:textId="16057F51" w:rsidR="00A81BF1" w:rsidRDefault="003A08D8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Sosnowa w m. Podole </w:t>
            </w:r>
          </w:p>
        </w:tc>
        <w:tc>
          <w:tcPr>
            <w:tcW w:w="2693" w:type="dxa"/>
          </w:tcPr>
          <w:p w14:paraId="08124A58" w14:textId="3D2A751D" w:rsidR="00A81BF1" w:rsidRDefault="00530D01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86/2, 177/30, 177/31, 178/8, 178/16, 181/5, 181/43</w:t>
            </w:r>
          </w:p>
        </w:tc>
        <w:tc>
          <w:tcPr>
            <w:tcW w:w="1985" w:type="dxa"/>
          </w:tcPr>
          <w:p w14:paraId="40BAB8C8" w14:textId="6B6629F5" w:rsidR="00A81BF1" w:rsidRDefault="00530D01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796,32 m</w:t>
            </w:r>
          </w:p>
        </w:tc>
      </w:tr>
      <w:tr w:rsidR="00A81BF1" w14:paraId="1C40405F" w14:textId="77777777" w:rsidTr="002C6911">
        <w:tc>
          <w:tcPr>
            <w:tcW w:w="570" w:type="dxa"/>
          </w:tcPr>
          <w:p w14:paraId="6A09D604" w14:textId="5382578A" w:rsidR="00A81BF1" w:rsidRDefault="00B25EAE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1664398A" w14:textId="21B469CF" w:rsidR="00A81BF1" w:rsidRDefault="00530D01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Piękna, Słoneczna, Jasna w m. Podole</w:t>
            </w:r>
          </w:p>
        </w:tc>
        <w:tc>
          <w:tcPr>
            <w:tcW w:w="2693" w:type="dxa"/>
          </w:tcPr>
          <w:p w14:paraId="1E000DB2" w14:textId="43BD9B1E" w:rsidR="00A81BF1" w:rsidRDefault="00530D01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96/5, 97/3, 97/5</w:t>
            </w:r>
          </w:p>
        </w:tc>
        <w:tc>
          <w:tcPr>
            <w:tcW w:w="1985" w:type="dxa"/>
          </w:tcPr>
          <w:p w14:paraId="031A1FBD" w14:textId="3BBFDAC6" w:rsidR="00A81BF1" w:rsidRDefault="00530D01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276,83 m</w:t>
            </w:r>
          </w:p>
        </w:tc>
      </w:tr>
      <w:tr w:rsidR="00B25EAE" w14:paraId="26BBC4F0" w14:textId="77777777" w:rsidTr="002C6911">
        <w:tc>
          <w:tcPr>
            <w:tcW w:w="570" w:type="dxa"/>
          </w:tcPr>
          <w:p w14:paraId="23DE994D" w14:textId="27378265" w:rsidR="00B25EAE" w:rsidRDefault="00AE4A66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03" w:type="dxa"/>
          </w:tcPr>
          <w:p w14:paraId="2DABDA3E" w14:textId="5CD625D5" w:rsidR="00B25EAE" w:rsidRDefault="00351A65" w:rsidP="00D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E4A66">
              <w:rPr>
                <w:rFonts w:ascii="Times New Roman" w:hAnsi="Times New Roman" w:cs="Times New Roman"/>
                <w:sz w:val="24"/>
                <w:szCs w:val="24"/>
              </w:rPr>
              <w:t>ewnętrzna w m. Podole</w:t>
            </w:r>
          </w:p>
        </w:tc>
        <w:tc>
          <w:tcPr>
            <w:tcW w:w="2693" w:type="dxa"/>
          </w:tcPr>
          <w:p w14:paraId="34E04A00" w14:textId="765DA9F8" w:rsidR="00B25EAE" w:rsidRDefault="00AE4A66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101/11</w:t>
            </w:r>
          </w:p>
        </w:tc>
        <w:tc>
          <w:tcPr>
            <w:tcW w:w="1985" w:type="dxa"/>
          </w:tcPr>
          <w:p w14:paraId="1B83B4CC" w14:textId="782E3284" w:rsidR="00B25EAE" w:rsidRDefault="00351A65" w:rsidP="00A9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598,50</w:t>
            </w:r>
          </w:p>
        </w:tc>
      </w:tr>
      <w:tr w:rsidR="00AE4A66" w14:paraId="4C96A38B" w14:textId="77777777" w:rsidTr="002C6911">
        <w:tc>
          <w:tcPr>
            <w:tcW w:w="570" w:type="dxa"/>
          </w:tcPr>
          <w:p w14:paraId="07C7E71E" w14:textId="5D06CAD0" w:rsidR="00AE4A66" w:rsidRDefault="00F33321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1AFA1F40" w14:textId="317A0E39" w:rsidR="00AE4A66" w:rsidRDefault="00AE4A66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160306C – etap I</w:t>
            </w:r>
          </w:p>
        </w:tc>
        <w:tc>
          <w:tcPr>
            <w:tcW w:w="2693" w:type="dxa"/>
          </w:tcPr>
          <w:p w14:paraId="088D9A51" w14:textId="2E7E1C43" w:rsidR="00AE4A66" w:rsidRDefault="00D2692E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5, 6 </w:t>
            </w:r>
            <w:r w:rsidR="008F01BD">
              <w:rPr>
                <w:rFonts w:ascii="Times New Roman" w:hAnsi="Times New Roman" w:cs="Times New Roman"/>
                <w:sz w:val="24"/>
                <w:szCs w:val="24"/>
              </w:rPr>
              <w:t xml:space="preserve">(o. Podzamcze), 229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(o. Podole)</w:t>
            </w:r>
          </w:p>
        </w:tc>
        <w:tc>
          <w:tcPr>
            <w:tcW w:w="1985" w:type="dxa"/>
          </w:tcPr>
          <w:p w14:paraId="3B65D484" w14:textId="2567671D" w:rsidR="00AE4A66" w:rsidRDefault="00D2692E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906,00 m</w:t>
            </w:r>
          </w:p>
        </w:tc>
      </w:tr>
      <w:tr w:rsidR="00AE4A66" w14:paraId="4D31BF17" w14:textId="77777777" w:rsidTr="002C6911">
        <w:tc>
          <w:tcPr>
            <w:tcW w:w="570" w:type="dxa"/>
          </w:tcPr>
          <w:p w14:paraId="1D666199" w14:textId="60B64E87" w:rsidR="00AE4A66" w:rsidRDefault="00515695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1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7BBADA28" w14:textId="6729739E" w:rsidR="00AE4A66" w:rsidRDefault="00AE4A66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160306C – etap II</w:t>
            </w:r>
          </w:p>
        </w:tc>
        <w:tc>
          <w:tcPr>
            <w:tcW w:w="2693" w:type="dxa"/>
          </w:tcPr>
          <w:p w14:paraId="4A503DD9" w14:textId="4E5984EC" w:rsidR="00AE4A66" w:rsidRDefault="00D2692E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(o. Podole)</w:t>
            </w:r>
          </w:p>
        </w:tc>
        <w:tc>
          <w:tcPr>
            <w:tcW w:w="1985" w:type="dxa"/>
          </w:tcPr>
          <w:p w14:paraId="0361777E" w14:textId="624FDDE6" w:rsidR="00AE4A66" w:rsidRDefault="00D2692E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511,00 m</w:t>
            </w:r>
          </w:p>
        </w:tc>
      </w:tr>
      <w:tr w:rsidR="00AE4A66" w14:paraId="410D83E3" w14:textId="77777777" w:rsidTr="002C6911">
        <w:tc>
          <w:tcPr>
            <w:tcW w:w="570" w:type="dxa"/>
          </w:tcPr>
          <w:p w14:paraId="716EE6D4" w14:textId="26DFC27A" w:rsidR="00AE4A66" w:rsidRDefault="00AE4A66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469A3AF1" w14:textId="4EB3F3D5" w:rsidR="00AE4A66" w:rsidRDefault="00AE4A66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160306C – etap III</w:t>
            </w:r>
          </w:p>
        </w:tc>
        <w:tc>
          <w:tcPr>
            <w:tcW w:w="2693" w:type="dxa"/>
          </w:tcPr>
          <w:p w14:paraId="25D406FE" w14:textId="5918C56A" w:rsidR="00AE4A66" w:rsidRDefault="00D2692E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(o. Siarzewo)</w:t>
            </w:r>
          </w:p>
        </w:tc>
        <w:tc>
          <w:tcPr>
            <w:tcW w:w="1985" w:type="dxa"/>
          </w:tcPr>
          <w:p w14:paraId="521D1723" w14:textId="55A8FE2C" w:rsidR="00AE4A66" w:rsidRDefault="00D2692E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870,00 m</w:t>
            </w:r>
          </w:p>
        </w:tc>
      </w:tr>
      <w:tr w:rsidR="00AE4A66" w14:paraId="30709305" w14:textId="77777777" w:rsidTr="002C6911">
        <w:tc>
          <w:tcPr>
            <w:tcW w:w="570" w:type="dxa"/>
          </w:tcPr>
          <w:p w14:paraId="06C54F41" w14:textId="089456E0" w:rsidR="00AE4A66" w:rsidRDefault="00AE4A66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5A7E2E0E" w14:textId="689E1E6C" w:rsidR="00AE4A66" w:rsidRDefault="00AE4A66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160306C – etap IV</w:t>
            </w:r>
          </w:p>
        </w:tc>
        <w:tc>
          <w:tcPr>
            <w:tcW w:w="2693" w:type="dxa"/>
          </w:tcPr>
          <w:p w14:paraId="35B9A6D4" w14:textId="1A75CA16" w:rsidR="00AE4A66" w:rsidRDefault="00D2692E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100/1, 136 (o. Siarzewo)</w:t>
            </w:r>
          </w:p>
        </w:tc>
        <w:tc>
          <w:tcPr>
            <w:tcW w:w="1985" w:type="dxa"/>
          </w:tcPr>
          <w:p w14:paraId="2E41E164" w14:textId="2AF56092" w:rsidR="00AE4A66" w:rsidRDefault="00D2692E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929,62 m</w:t>
            </w:r>
          </w:p>
        </w:tc>
      </w:tr>
      <w:tr w:rsidR="00AE4A66" w14:paraId="2AD91FCC" w14:textId="77777777" w:rsidTr="002C6911">
        <w:tc>
          <w:tcPr>
            <w:tcW w:w="570" w:type="dxa"/>
          </w:tcPr>
          <w:p w14:paraId="43154200" w14:textId="42350070" w:rsidR="00AE4A66" w:rsidRDefault="00AE4A66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2191D723" w14:textId="2F5DF0F6" w:rsidR="00AE4A66" w:rsidRDefault="002C6911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160301C</w:t>
            </w:r>
          </w:p>
        </w:tc>
        <w:tc>
          <w:tcPr>
            <w:tcW w:w="2693" w:type="dxa"/>
          </w:tcPr>
          <w:p w14:paraId="72F72B16" w14:textId="633F8F44" w:rsidR="00AE4A66" w:rsidRDefault="002C6911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 (o. Siarzewo)</w:t>
            </w:r>
          </w:p>
        </w:tc>
        <w:tc>
          <w:tcPr>
            <w:tcW w:w="1985" w:type="dxa"/>
          </w:tcPr>
          <w:p w14:paraId="0F3CCEE0" w14:textId="51B166E0" w:rsidR="00AE4A66" w:rsidRDefault="002C6911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 m</w:t>
            </w:r>
          </w:p>
        </w:tc>
      </w:tr>
      <w:tr w:rsidR="00351A65" w14:paraId="03909C8F" w14:textId="77777777" w:rsidTr="002C6911">
        <w:tc>
          <w:tcPr>
            <w:tcW w:w="570" w:type="dxa"/>
          </w:tcPr>
          <w:p w14:paraId="12B0AA34" w14:textId="7731EADA" w:rsidR="00351A65" w:rsidRDefault="002C6911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1E7E51C1" w14:textId="2DD192AF" w:rsidR="00351A65" w:rsidRDefault="002C6911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wewnętrzna w m. Siarzewo</w:t>
            </w:r>
          </w:p>
        </w:tc>
        <w:tc>
          <w:tcPr>
            <w:tcW w:w="2693" w:type="dxa"/>
          </w:tcPr>
          <w:p w14:paraId="6F1309D0" w14:textId="7906E9C0" w:rsidR="00351A65" w:rsidRDefault="002C6911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100/1</w:t>
            </w:r>
          </w:p>
        </w:tc>
        <w:tc>
          <w:tcPr>
            <w:tcW w:w="1985" w:type="dxa"/>
          </w:tcPr>
          <w:p w14:paraId="486C7350" w14:textId="2B6B0EEB" w:rsidR="00351A65" w:rsidRDefault="002C6911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307,59 m</w:t>
            </w:r>
          </w:p>
        </w:tc>
      </w:tr>
      <w:tr w:rsidR="00351A65" w14:paraId="7A01BBCC" w14:textId="77777777" w:rsidTr="002C6911">
        <w:tc>
          <w:tcPr>
            <w:tcW w:w="570" w:type="dxa"/>
          </w:tcPr>
          <w:p w14:paraId="410AD349" w14:textId="44BAD9D3" w:rsidR="00351A65" w:rsidRDefault="002C6911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575874CE" w14:textId="33CC5E91" w:rsidR="00351A65" w:rsidRDefault="002E61E0" w:rsidP="00A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160311C – etap I</w:t>
            </w:r>
          </w:p>
        </w:tc>
        <w:tc>
          <w:tcPr>
            <w:tcW w:w="2693" w:type="dxa"/>
          </w:tcPr>
          <w:p w14:paraId="7785E224" w14:textId="5B75AD14" w:rsidR="00351A65" w:rsidRDefault="002E61E0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(o. Turzynek)</w:t>
            </w:r>
          </w:p>
        </w:tc>
        <w:tc>
          <w:tcPr>
            <w:tcW w:w="1985" w:type="dxa"/>
          </w:tcPr>
          <w:p w14:paraId="66418114" w14:textId="658B3407" w:rsidR="00351A65" w:rsidRDefault="002E61E0" w:rsidP="00A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754,00 m</w:t>
            </w:r>
          </w:p>
        </w:tc>
      </w:tr>
      <w:tr w:rsidR="002E61E0" w14:paraId="6ADD55D6" w14:textId="77777777" w:rsidTr="002C6911">
        <w:tc>
          <w:tcPr>
            <w:tcW w:w="570" w:type="dxa"/>
          </w:tcPr>
          <w:p w14:paraId="38FBDD4C" w14:textId="62939CDE" w:rsidR="002E61E0" w:rsidRDefault="002E61E0" w:rsidP="002E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31657B5C" w14:textId="611F0249" w:rsidR="002E61E0" w:rsidRDefault="002E61E0" w:rsidP="002E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160311C – etap II</w:t>
            </w:r>
          </w:p>
        </w:tc>
        <w:tc>
          <w:tcPr>
            <w:tcW w:w="2693" w:type="dxa"/>
          </w:tcPr>
          <w:p w14:paraId="1D3A4E98" w14:textId="1E769021" w:rsidR="002E61E0" w:rsidRDefault="002E61E0" w:rsidP="002E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(o. Turzynek)</w:t>
            </w:r>
          </w:p>
        </w:tc>
        <w:tc>
          <w:tcPr>
            <w:tcW w:w="1985" w:type="dxa"/>
          </w:tcPr>
          <w:p w14:paraId="60E5CC59" w14:textId="6E566328" w:rsidR="002E61E0" w:rsidRDefault="002E61E0" w:rsidP="002E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543,80 m</w:t>
            </w:r>
          </w:p>
        </w:tc>
      </w:tr>
      <w:tr w:rsidR="002E61E0" w14:paraId="4FC6A9F6" w14:textId="77777777" w:rsidTr="002C6911">
        <w:tc>
          <w:tcPr>
            <w:tcW w:w="570" w:type="dxa"/>
          </w:tcPr>
          <w:p w14:paraId="0389E81E" w14:textId="1B066550" w:rsidR="002E61E0" w:rsidRDefault="002E61E0" w:rsidP="002E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5C9A6C83" w14:textId="01AC1CA1" w:rsidR="002E61E0" w:rsidRDefault="00FD5879" w:rsidP="002E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Wewnętrzna w m. Podzamcze</w:t>
            </w:r>
          </w:p>
        </w:tc>
        <w:tc>
          <w:tcPr>
            <w:tcW w:w="2693" w:type="dxa"/>
          </w:tcPr>
          <w:p w14:paraId="2B41BE79" w14:textId="340014EA" w:rsidR="002E61E0" w:rsidRDefault="00FD5879" w:rsidP="002E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14:paraId="1434FC7B" w14:textId="2A6702B9" w:rsidR="002E61E0" w:rsidRDefault="00FD5879" w:rsidP="002E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432,02 m</w:t>
            </w:r>
          </w:p>
        </w:tc>
      </w:tr>
      <w:tr w:rsidR="002E61E0" w14:paraId="6B74276F" w14:textId="77777777" w:rsidTr="002C6911">
        <w:tc>
          <w:tcPr>
            <w:tcW w:w="570" w:type="dxa"/>
          </w:tcPr>
          <w:p w14:paraId="2D70F5F5" w14:textId="6A7C0988" w:rsidR="002E61E0" w:rsidRDefault="00F33321" w:rsidP="002E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5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61988CE5" w14:textId="049D8520" w:rsidR="002E61E0" w:rsidRDefault="00FD5879" w:rsidP="002E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Wewnętrzna w m. Podzamcze</w:t>
            </w:r>
          </w:p>
        </w:tc>
        <w:tc>
          <w:tcPr>
            <w:tcW w:w="2693" w:type="dxa"/>
          </w:tcPr>
          <w:p w14:paraId="346225AD" w14:textId="69B1E627" w:rsidR="002E61E0" w:rsidRDefault="00215860" w:rsidP="002E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75, 85, 97</w:t>
            </w:r>
          </w:p>
        </w:tc>
        <w:tc>
          <w:tcPr>
            <w:tcW w:w="1985" w:type="dxa"/>
          </w:tcPr>
          <w:p w14:paraId="344C3AAF" w14:textId="185471BC" w:rsidR="002E61E0" w:rsidRDefault="00215860" w:rsidP="002E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749,64 m</w:t>
            </w:r>
          </w:p>
        </w:tc>
      </w:tr>
      <w:tr w:rsidR="00565A42" w:rsidRPr="00565A42" w14:paraId="5972FCFB" w14:textId="77777777" w:rsidTr="00AC2A1E">
        <w:tc>
          <w:tcPr>
            <w:tcW w:w="570" w:type="dxa"/>
          </w:tcPr>
          <w:p w14:paraId="6802C573" w14:textId="77777777" w:rsidR="00565A42" w:rsidRPr="00565A42" w:rsidRDefault="00565A42" w:rsidP="002E61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14:paraId="214019DC" w14:textId="6BB23516" w:rsidR="00565A42" w:rsidRPr="00565A42" w:rsidRDefault="00565A42" w:rsidP="00565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długość</w:t>
            </w:r>
          </w:p>
        </w:tc>
        <w:tc>
          <w:tcPr>
            <w:tcW w:w="1985" w:type="dxa"/>
          </w:tcPr>
          <w:p w14:paraId="332CD1A2" w14:textId="30D01A76" w:rsidR="00565A42" w:rsidRPr="00565A42" w:rsidRDefault="00565A42" w:rsidP="002E6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14129,34 m</w:t>
            </w:r>
          </w:p>
        </w:tc>
      </w:tr>
    </w:tbl>
    <w:p w14:paraId="3CAC2FFA" w14:textId="77777777" w:rsidR="00055CDD" w:rsidRDefault="00055CDD" w:rsidP="00E13A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8A182" w14:textId="77777777" w:rsidR="00515695" w:rsidRDefault="00515695" w:rsidP="005A3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AC8553" w14:textId="11A8ECD4" w:rsidR="005A3DF6" w:rsidRDefault="0063174F" w:rsidP="003E5B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Przebudowa </w:t>
      </w:r>
      <w:r w:rsidRPr="00565A42">
        <w:rPr>
          <w:rFonts w:ascii="Times New Roman" w:hAnsi="Times New Roman" w:cs="Times New Roman"/>
          <w:b/>
          <w:bCs/>
          <w:sz w:val="24"/>
          <w:szCs w:val="24"/>
        </w:rPr>
        <w:t>ul. Polnej</w:t>
      </w:r>
      <w:r w:rsidR="00786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miejscowości Raciążek</w:t>
      </w:r>
      <w:r w:rsidR="0078685E">
        <w:rPr>
          <w:rFonts w:ascii="Times New Roman" w:hAnsi="Times New Roman" w:cs="Times New Roman"/>
          <w:sz w:val="24"/>
          <w:szCs w:val="24"/>
        </w:rPr>
        <w:t>, obejmuje również budowę sieci kanalizacji deszczowej, zgodnie z dokumentacją projektową stanowiącą Załącznik nr 10 do SWZ.</w:t>
      </w:r>
      <w:r w:rsidR="00F24385">
        <w:rPr>
          <w:rFonts w:ascii="Times New Roman" w:hAnsi="Times New Roman" w:cs="Times New Roman"/>
          <w:sz w:val="24"/>
          <w:szCs w:val="24"/>
        </w:rPr>
        <w:t xml:space="preserve"> UWAGA! Projekt budowy sieci kanalizacji deszczowej zawiera również w swoim opracowaniu budowę sieci sanitarnej, której Wykonawca </w:t>
      </w:r>
      <w:r w:rsidR="00F24385" w:rsidRPr="00F24385">
        <w:rPr>
          <w:rFonts w:ascii="Times New Roman" w:hAnsi="Times New Roman" w:cs="Times New Roman"/>
          <w:sz w:val="24"/>
          <w:szCs w:val="24"/>
          <w:u w:val="single"/>
        </w:rPr>
        <w:t>nie wykonuje</w:t>
      </w:r>
      <w:r w:rsidR="00F24385">
        <w:rPr>
          <w:rFonts w:ascii="Times New Roman" w:hAnsi="Times New Roman" w:cs="Times New Roman"/>
          <w:sz w:val="24"/>
          <w:szCs w:val="24"/>
        </w:rPr>
        <w:t>.</w:t>
      </w:r>
    </w:p>
    <w:p w14:paraId="649ADE16" w14:textId="18924919" w:rsidR="005A775C" w:rsidRDefault="00565A42" w:rsidP="003E5B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Przebudowa </w:t>
      </w:r>
      <w:r w:rsidRPr="00565A42">
        <w:rPr>
          <w:rFonts w:ascii="Times New Roman" w:hAnsi="Times New Roman" w:cs="Times New Roman"/>
          <w:b/>
          <w:bCs/>
          <w:sz w:val="24"/>
          <w:szCs w:val="24"/>
        </w:rPr>
        <w:t>ul. Po</w:t>
      </w:r>
      <w:r>
        <w:rPr>
          <w:rFonts w:ascii="Times New Roman" w:hAnsi="Times New Roman" w:cs="Times New Roman"/>
          <w:b/>
          <w:bCs/>
          <w:sz w:val="24"/>
          <w:szCs w:val="24"/>
        </w:rPr>
        <w:t>dgórnej</w:t>
      </w:r>
      <w:r>
        <w:rPr>
          <w:rFonts w:ascii="Times New Roman" w:hAnsi="Times New Roman" w:cs="Times New Roman"/>
          <w:sz w:val="24"/>
          <w:szCs w:val="24"/>
        </w:rPr>
        <w:t xml:space="preserve"> w miejscowości Raciążek, obejmuje również budowę sieci kanalizacji deszczowej, zgodnie z dokumentacją projektową stanowiącą Załącznik nr 10 do SWZ. </w:t>
      </w:r>
    </w:p>
    <w:p w14:paraId="0D19B320" w14:textId="090EF31A" w:rsidR="00684D24" w:rsidRPr="00565A42" w:rsidRDefault="00684D24" w:rsidP="003E5B93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A42">
        <w:rPr>
          <w:rFonts w:ascii="Times New Roman" w:hAnsi="Times New Roman" w:cs="Times New Roman"/>
          <w:sz w:val="24"/>
          <w:szCs w:val="24"/>
          <w:u w:val="single"/>
        </w:rPr>
        <w:t>Szczegółow</w:t>
      </w:r>
      <w:r w:rsidR="00565A42" w:rsidRPr="00565A42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565A42">
        <w:rPr>
          <w:rFonts w:ascii="Times New Roman" w:hAnsi="Times New Roman" w:cs="Times New Roman"/>
          <w:sz w:val="24"/>
          <w:szCs w:val="24"/>
          <w:u w:val="single"/>
        </w:rPr>
        <w:t xml:space="preserve"> zakres prac do wykonania w ramach przedmiotowego zadania opisany został w </w:t>
      </w:r>
      <w:r w:rsidR="005C48A2" w:rsidRPr="00565A42">
        <w:rPr>
          <w:rFonts w:ascii="Times New Roman" w:hAnsi="Times New Roman" w:cs="Times New Roman"/>
          <w:sz w:val="24"/>
          <w:szCs w:val="24"/>
          <w:u w:val="single"/>
        </w:rPr>
        <w:t>dokumentacji projektowej, stanowiącej</w:t>
      </w:r>
      <w:r w:rsidRPr="00565A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685E" w:rsidRPr="00565A42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565A42">
        <w:rPr>
          <w:rFonts w:ascii="Times New Roman" w:hAnsi="Times New Roman" w:cs="Times New Roman"/>
          <w:sz w:val="24"/>
          <w:szCs w:val="24"/>
          <w:u w:val="single"/>
        </w:rPr>
        <w:t xml:space="preserve">ałącznik nr </w:t>
      </w:r>
      <w:r w:rsidR="007F17B0" w:rsidRPr="00565A4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65A42">
        <w:rPr>
          <w:rFonts w:ascii="Times New Roman" w:hAnsi="Times New Roman" w:cs="Times New Roman"/>
          <w:sz w:val="24"/>
          <w:szCs w:val="24"/>
          <w:u w:val="single"/>
        </w:rPr>
        <w:t xml:space="preserve"> do SWZ.</w:t>
      </w:r>
      <w:r w:rsidR="00F243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F6AD883" w14:textId="77777777" w:rsidR="002169F5" w:rsidRPr="002E0642" w:rsidRDefault="002169F5" w:rsidP="003E5B9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W ramach realizacji przedmiotu zamówienia do obowiązków Wykonawcy należy również sporządzenie i uzgodnienie projektów organizacji ruchu na czas prowadzenia robót, oznakowanie robót zgodnie z zatwierdzonym projektem organizacji ruchu na czas trwania budowy, utrzymanie oznakowania w czasie prowadzenia robót, usunięcie elementów oznakowania i urządzeń bezpieczeństwa ruchu po zakończeniu robót.</w:t>
      </w:r>
    </w:p>
    <w:p w14:paraId="7203C027" w14:textId="77777777" w:rsidR="00897FF6" w:rsidRPr="002E0642" w:rsidRDefault="00897FF6" w:rsidP="008256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88C105" w14:textId="4FC729A9" w:rsidR="00897FF6" w:rsidRPr="00896D38" w:rsidRDefault="00897FF6" w:rsidP="00896D3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D38">
        <w:rPr>
          <w:rFonts w:ascii="Times New Roman" w:eastAsia="Calibri" w:hAnsi="Times New Roman" w:cs="Times New Roman"/>
          <w:b/>
          <w:bCs/>
          <w:sz w:val="24"/>
          <w:szCs w:val="24"/>
        </w:rPr>
        <w:t>Wymóg zatrudnienia na umowę o pracę:</w:t>
      </w:r>
    </w:p>
    <w:p w14:paraId="2561C678" w14:textId="11CE20F4" w:rsidR="00897FF6" w:rsidRPr="002E0642" w:rsidRDefault="00897FF6" w:rsidP="00896D38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642">
        <w:rPr>
          <w:rFonts w:ascii="Times New Roman" w:eastAsia="Calibri" w:hAnsi="Times New Roman" w:cs="Times New Roman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(tekst jednolity: Dz. U. z 2022 r.</w:t>
      </w:r>
      <w:r w:rsidR="00896D38">
        <w:rPr>
          <w:rFonts w:ascii="Times New Roman" w:eastAsia="Calibri" w:hAnsi="Times New Roman" w:cs="Times New Roman"/>
          <w:sz w:val="24"/>
          <w:szCs w:val="24"/>
        </w:rPr>
        <w:t>,</w:t>
      </w:r>
      <w:r w:rsidRPr="002E0642">
        <w:rPr>
          <w:rFonts w:ascii="Times New Roman" w:eastAsia="Calibri" w:hAnsi="Times New Roman" w:cs="Times New Roman"/>
          <w:sz w:val="24"/>
          <w:szCs w:val="24"/>
        </w:rPr>
        <w:t xml:space="preserve"> poz. 1510 ze zm.) obejmują następujące rodzaje czynności:</w:t>
      </w:r>
    </w:p>
    <w:p w14:paraId="3A944726" w14:textId="4366366A" w:rsidR="00897FF6" w:rsidRPr="002E0642" w:rsidRDefault="00897FF6" w:rsidP="00896D38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budowlanych zgodnie z przedmiarami robót.</w:t>
      </w:r>
    </w:p>
    <w:p w14:paraId="21B6C57A" w14:textId="0ADDC57E" w:rsidR="00897FF6" w:rsidRPr="002E0642" w:rsidRDefault="00897FF6" w:rsidP="00896D38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0642">
        <w:rPr>
          <w:rFonts w:ascii="Times New Roman" w:eastAsia="Calibri" w:hAnsi="Times New Roman" w:cs="Times New Roman"/>
          <w:bCs/>
          <w:sz w:val="24"/>
          <w:szCs w:val="24"/>
        </w:rPr>
        <w:t>z wyłączeniem czynności wykonywanych przez osoby wykonujące samodzielne funkcje techniczne</w:t>
      </w:r>
      <w:r w:rsidR="00E13A48" w:rsidRPr="002E06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bCs/>
          <w:sz w:val="24"/>
          <w:szCs w:val="24"/>
        </w:rPr>
        <w:t xml:space="preserve">w budownictwie, takich jak: kierowanie robotami budowlanymi, zarządzaniem budową, obsługa budowy, dokumentowanie przebiegu budowy, organizowanie pracy na budowie, nadzór nad realizacją robót budowlanych, oraz z wyłączeniem czynności związanych </w:t>
      </w:r>
      <w:r w:rsidR="00E13A48" w:rsidRPr="002E0642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E0642">
        <w:rPr>
          <w:rFonts w:ascii="Times New Roman" w:eastAsia="Calibri" w:hAnsi="Times New Roman" w:cs="Times New Roman"/>
          <w:bCs/>
          <w:sz w:val="24"/>
          <w:szCs w:val="24"/>
        </w:rPr>
        <w:t>z obsługą budowy, takich jak: obsługa geodezyjna, obsługa administracyjna. Powyższy wymóg nie obowiązuje w przypadku, gdy ww. czynności zostaną powierzone osobom fizycznym prowadzącym działalność gospodarczą, które ww. czynności będą wykonywać osobiście na podstawie łączącego je z Wykonawcą lub podwykonawcą stosunku cywilnoprawnego. Zamawiający nie narzuca wymiaru etatu, na jaki ma lub mają być zatrudnione osoba lub osoby wykonujące ww. czynności</w:t>
      </w:r>
      <w:r w:rsidR="00E13A48" w:rsidRPr="002E064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BC2A1EC" w14:textId="47137047" w:rsidR="00897FF6" w:rsidRPr="002E0642" w:rsidRDefault="00897FF6" w:rsidP="00896D38">
      <w:pPr>
        <w:numPr>
          <w:ilvl w:val="0"/>
          <w:numId w:val="22"/>
        </w:numPr>
        <w:tabs>
          <w:tab w:val="left" w:pos="567"/>
        </w:tabs>
        <w:spacing w:after="0" w:line="27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642">
        <w:rPr>
          <w:rFonts w:ascii="Times New Roman" w:eastAsia="Calibri" w:hAnsi="Times New Roman" w:cs="Times New Roman"/>
          <w:sz w:val="24"/>
          <w:szCs w:val="24"/>
        </w:rPr>
        <w:t>Sposób weryfikacji zatrudnienia tych osób oraz uprawnienia Zamawiającego w zakresie kontroli spełniania przez Wykonawcę wymagań związanych z zatrudnieniem tych osób oraz sankcji</w:t>
      </w:r>
      <w:r w:rsidR="00896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sz w:val="24"/>
          <w:szCs w:val="24"/>
        </w:rPr>
        <w:t>z tytułu niespełnienia tych wymagań zawarte zostały we wzorze umowy, stanowiącym załącznik nr 9 do SWZ.</w:t>
      </w:r>
    </w:p>
    <w:p w14:paraId="3C1B63F2" w14:textId="77777777" w:rsidR="00896D38" w:rsidRDefault="00896D38" w:rsidP="00896D3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DB4D6" w14:textId="2056C6F5" w:rsidR="00897FF6" w:rsidRPr="00896D38" w:rsidRDefault="00897FF6" w:rsidP="00896D3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D38">
        <w:rPr>
          <w:rFonts w:ascii="Times New Roman" w:eastAsia="Calibri" w:hAnsi="Times New Roman" w:cs="Times New Roman"/>
          <w:b/>
          <w:bCs/>
          <w:sz w:val="24"/>
          <w:szCs w:val="24"/>
        </w:rPr>
        <w:t>Rozwiązania równoważne:</w:t>
      </w:r>
    </w:p>
    <w:p w14:paraId="5D7F732C" w14:textId="17A95417" w:rsidR="00897FF6" w:rsidRPr="002E0642" w:rsidRDefault="00897FF6" w:rsidP="00896D3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Jeśli w dokumentacji projektowej oraz na rysunkach zostało wskazane pochodzenie (marka, znak towarowy, producent, dostawca) materiałów lub normy, aprobaty, specyfikacje i systemy, o których mowa w art. 99 ust. 5 ustawy Pzp, Zamawiający dopuszcza oferowanie materiałów lub rozwiązań równoważnych pod warunkiem, że zagwarantują one prawidłową realizację robót oraz zapewnią uzyskanie parametrów technicznych nie gorszych od założonych w wyżej wymienionych dokumentach, tj.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szczególności: wszędzie tam, gdzie przedmiot zamówienia został opisany poprzez wskazanie znaków towarowych, patentów lub pochodzenia, źródła lub szczególnego procesu lub norm, europejskich ocen technicznych, aprobat, specyfikacji technicznych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systemów referencji technicznych, Zamawiający dopuszcza oferowanie przez Wykonawcę materiałów lub rozwiązań równoważnych w stosunku do opisanych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dokumentacji, pod warunkiem, że nie obniżą one określonych w dokumentacji standardów. Będą posiadały wymagane odpowiednie atesty, certyfikaty lub dopuszczenia oraz zapewnią wykonanie zamówienia zgodnie z oczekiwaniami i wymaganiami Zamawiającego określonymi w SWZ. Wskazanie w dokumentacji projektowej przykładowych znaków towarowych patentów lub pochodzenia, norm, europejskich ocen technicznych, aprobat, specyfikacji technicznych i systemów referencji technicznych ma na celu doprecyzowanie oczekiwań Zamawiającego. Wszystkie znaki towarowe, patenty lub świadectwa pochodzenia, źródła lub szczególnego procesu a także normy, europejskie oceny techniczne, aprobaty, specyfikacje techniczne i systemy referencji technicznych, wskazane w dokumentacji technicznej należy traktować wyłącznie jako przykładowe,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Zamawiający dopuszcza zastosowanie materiałów, urządzeń równoważnych, tj.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o parametrach funkcjonalnych nie gorszych niż wskazane przez Zamawiającego.</w:t>
      </w:r>
      <w:r w:rsidR="00E13A48"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Wszystkie przewidziane w dokumentacji przetargowej parametry i wymogi techniczne przykładowych materiałów, urządzeń są parametrami minimalnymi chyba, że zapis mówi inaczej. Do wszystkich znaków towarowych, patentów lub świadectw pochodzenia, źródła lub szczególnego procesu a także norm, europejskich ocen technicznych, aprobat, specyfikacji technicznych i systemów referencji technicznych wskazanych                               w dokumentacji projektowej dopisuje się wyrazy „lub równoważne”. W dokumentacji projektowej opis przedmiotu zamówienia odnosi się do norm i oferowane świadczenie nie musi być zgodne z wymaganymi normami, ale Wykonawca jest zobowiązany udowodnić w ofercie, że proponowane rozwiązania w równoważnym stopniu spełniają wymagania określone w opisie przedmiotu zamówienia. Opis przedmiotu zamówienia został skonstruowany poprzez określenie wymagań dotyczących wydajności lub funkcjonalności, a więc zgodnie z art. 101 ust. 5 i ust. 6 ustawy Pzp, Wykonawca może powołać się na zgodność oferowanych świadczeń ze stosownymi normami, jeżeli dotyczą one wymagań w zakresie wydajności lub funkcjonalności określonych przez Zamawiającego. W takiej sytuacji, Wykonawca wykazuje, że obiekt budowlany, dostawa lub usługa, spełniają wymagania dotyczące wydajności lub funkcjonalności określone przez Zamawiającego.</w:t>
      </w:r>
    </w:p>
    <w:p w14:paraId="7D723B84" w14:textId="390D230B" w:rsidR="00897FF6" w:rsidRPr="002E0642" w:rsidRDefault="00897FF6" w:rsidP="00896D3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Wykonawca, który powołuje się na rozwiązania równoważne, jest zobowiązany wykazać, że oferowane przez niego rozwiązanie spełnia wymagania określone przez Zamawiającego.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W takim przypadku, Wykonawca załącza do oferty wykaz rozwiązań równoważnych wraz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jego opisem lub normami. W przypadku, gdy Wykonawca zaproponuje rozwiązania równoważne, w tym materiały, urządzenia i inne elementy,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zobowiązany jest wykonać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załączyć do oferty zestawienie wszystkich zaproponowanych rozwiązań równoważnych (np. materiałów, urządzeń oraz innych elementów równoważnych) i wykazać ich równoważność     w stosunku do rozwiązań (np. materiału, urządzenia i innego elementu) opisanych w dokumentacji technicznej, ze wskazaniem nazwy, strony i pozycji w dokumentacji technicznej, których dotyczy.  Opis musi być na tyle 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 Zastosowanie rozwiązań równoważnych należy zasygnalizować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ofercie, niezależnie od tego, czy Zamawiający żąda przedłożenia przez Wykonawcę przedmiotowych środków dowodowych. W przypadku, gdy Wykonawca nie złoży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ofercie dokumentów o zastosowaniu innych równoważnych materiałów lub urządzeń lub rozwiązań, to rozumie się przez to, że do kalkulacji ceny oferty i wykonania przedmiotu zamówienia ujęto materiały i urządzenia zaproponowane w dokumentacji technicznej,                            w związku z tym Wykonawca jest zobowiązany zastosować do wykonania zamówienia materiały lub urządzenia lub rozwiązania zaproponowane w dokumentacji technicznej. </w:t>
      </w:r>
    </w:p>
    <w:p w14:paraId="226243AC" w14:textId="77777777" w:rsidR="00897FF6" w:rsidRPr="002E0642" w:rsidRDefault="00897FF6" w:rsidP="00896D3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8E4A6B" w14:textId="182774FD" w:rsidR="0098453B" w:rsidRPr="002E0642" w:rsidRDefault="0098453B" w:rsidP="00896D38">
      <w:pPr>
        <w:spacing w:line="276" w:lineRule="auto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</w:p>
    <w:sectPr w:rsidR="0098453B" w:rsidRPr="002E06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A315" w14:textId="77777777" w:rsidR="00F111A4" w:rsidRDefault="00F111A4" w:rsidP="008060CC">
      <w:pPr>
        <w:spacing w:after="0" w:line="240" w:lineRule="auto"/>
      </w:pPr>
      <w:r>
        <w:separator/>
      </w:r>
    </w:p>
  </w:endnote>
  <w:endnote w:type="continuationSeparator" w:id="0">
    <w:p w14:paraId="065D651E" w14:textId="77777777" w:rsidR="00F111A4" w:rsidRDefault="00F111A4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851347"/>
      <w:docPartObj>
        <w:docPartGallery w:val="Page Numbers (Bottom of Page)"/>
        <w:docPartUnique/>
      </w:docPartObj>
    </w:sdtPr>
    <w:sdtContent>
      <w:p w14:paraId="163B477C" w14:textId="7B686887" w:rsidR="005A3DF6" w:rsidRDefault="005A3D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2453B" w14:textId="77777777" w:rsidR="005A3DF6" w:rsidRDefault="005A3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44E1" w14:textId="77777777" w:rsidR="00F111A4" w:rsidRDefault="00F111A4" w:rsidP="008060CC">
      <w:pPr>
        <w:spacing w:after="0" w:line="240" w:lineRule="auto"/>
      </w:pPr>
      <w:r>
        <w:separator/>
      </w:r>
    </w:p>
  </w:footnote>
  <w:footnote w:type="continuationSeparator" w:id="0">
    <w:p w14:paraId="56BE04E3" w14:textId="77777777" w:rsidR="00F111A4" w:rsidRDefault="00F111A4" w:rsidP="0080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022E" w14:textId="11F9A638" w:rsidR="00037B0E" w:rsidRPr="008060CC" w:rsidRDefault="00037B0E" w:rsidP="008060CC">
    <w:pPr>
      <w:pStyle w:val="Nagwek"/>
    </w:pPr>
    <w:r w:rsidRPr="008060C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8E70C5" wp14:editId="6F8770D3">
          <wp:simplePos x="0" y="0"/>
          <wp:positionH relativeFrom="margin">
            <wp:posOffset>3653155</wp:posOffset>
          </wp:positionH>
          <wp:positionV relativeFrom="paragraph">
            <wp:posOffset>-140970</wp:posOffset>
          </wp:positionV>
          <wp:extent cx="1204595" cy="4857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5" t="17751" r="13422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60C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285628" wp14:editId="7BEA075F">
          <wp:simplePos x="0" y="0"/>
          <wp:positionH relativeFrom="margin">
            <wp:posOffset>5229225</wp:posOffset>
          </wp:positionH>
          <wp:positionV relativeFrom="paragraph">
            <wp:posOffset>-232410</wp:posOffset>
          </wp:positionV>
          <wp:extent cx="762000" cy="5486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5333E" w14:textId="3AE583AF" w:rsidR="00037B0E" w:rsidRDefault="0003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C29"/>
    <w:multiLevelType w:val="hybridMultilevel"/>
    <w:tmpl w:val="23A4CF48"/>
    <w:lvl w:ilvl="0" w:tplc="0415000D">
      <w:start w:val="1"/>
      <w:numFmt w:val="bullet"/>
      <w:lvlText w:val="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2425253"/>
    <w:multiLevelType w:val="hybridMultilevel"/>
    <w:tmpl w:val="05480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5ACE"/>
    <w:multiLevelType w:val="hybridMultilevel"/>
    <w:tmpl w:val="9F64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002"/>
    <w:multiLevelType w:val="hybridMultilevel"/>
    <w:tmpl w:val="EDDCD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6A5D"/>
    <w:multiLevelType w:val="hybridMultilevel"/>
    <w:tmpl w:val="372034FA"/>
    <w:lvl w:ilvl="0" w:tplc="4CA83B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FD9"/>
    <w:multiLevelType w:val="hybridMultilevel"/>
    <w:tmpl w:val="ADDC5516"/>
    <w:lvl w:ilvl="0" w:tplc="C186D206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B062E"/>
    <w:multiLevelType w:val="hybridMultilevel"/>
    <w:tmpl w:val="4622F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9D0"/>
    <w:multiLevelType w:val="hybridMultilevel"/>
    <w:tmpl w:val="EF04028E"/>
    <w:lvl w:ilvl="0" w:tplc="D46243D6">
      <w:start w:val="7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F497F"/>
    <w:multiLevelType w:val="hybridMultilevel"/>
    <w:tmpl w:val="1B9A5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4636"/>
    <w:multiLevelType w:val="hybridMultilevel"/>
    <w:tmpl w:val="F7F2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1798"/>
    <w:multiLevelType w:val="hybridMultilevel"/>
    <w:tmpl w:val="3E6E8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5115"/>
    <w:multiLevelType w:val="hybridMultilevel"/>
    <w:tmpl w:val="96F8215C"/>
    <w:lvl w:ilvl="0" w:tplc="5FCEDA5C">
      <w:start w:val="2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4EE"/>
    <w:multiLevelType w:val="hybridMultilevel"/>
    <w:tmpl w:val="0D9EA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1D0A"/>
    <w:multiLevelType w:val="hybridMultilevel"/>
    <w:tmpl w:val="718C97D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51310908"/>
    <w:multiLevelType w:val="hybridMultilevel"/>
    <w:tmpl w:val="28825696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17A8D"/>
    <w:multiLevelType w:val="hybridMultilevel"/>
    <w:tmpl w:val="036249B8"/>
    <w:lvl w:ilvl="0" w:tplc="6EA057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D3B01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C3CE8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E08B0"/>
    <w:multiLevelType w:val="hybridMultilevel"/>
    <w:tmpl w:val="5486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6C03"/>
    <w:multiLevelType w:val="hybridMultilevel"/>
    <w:tmpl w:val="D52A3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2465C"/>
    <w:multiLevelType w:val="hybridMultilevel"/>
    <w:tmpl w:val="208A9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18DC"/>
    <w:multiLevelType w:val="hybridMultilevel"/>
    <w:tmpl w:val="4B3CA9E2"/>
    <w:lvl w:ilvl="0" w:tplc="D1AEB82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EF96730"/>
    <w:multiLevelType w:val="hybridMultilevel"/>
    <w:tmpl w:val="690A19F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827020018">
    <w:abstractNumId w:val="9"/>
  </w:num>
  <w:num w:numId="2" w16cid:durableId="1627420077">
    <w:abstractNumId w:val="0"/>
  </w:num>
  <w:num w:numId="3" w16cid:durableId="2047901316">
    <w:abstractNumId w:val="22"/>
  </w:num>
  <w:num w:numId="4" w16cid:durableId="1924411494">
    <w:abstractNumId w:val="16"/>
  </w:num>
  <w:num w:numId="5" w16cid:durableId="922109021">
    <w:abstractNumId w:val="17"/>
  </w:num>
  <w:num w:numId="6" w16cid:durableId="1737778769">
    <w:abstractNumId w:val="7"/>
  </w:num>
  <w:num w:numId="7" w16cid:durableId="1475640418">
    <w:abstractNumId w:val="10"/>
  </w:num>
  <w:num w:numId="8" w16cid:durableId="1155609820">
    <w:abstractNumId w:val="12"/>
  </w:num>
  <w:num w:numId="9" w16cid:durableId="1100371094">
    <w:abstractNumId w:val="2"/>
  </w:num>
  <w:num w:numId="10" w16cid:durableId="837772569">
    <w:abstractNumId w:val="20"/>
  </w:num>
  <w:num w:numId="11" w16cid:durableId="1332219933">
    <w:abstractNumId w:val="3"/>
  </w:num>
  <w:num w:numId="12" w16cid:durableId="1845435665">
    <w:abstractNumId w:val="18"/>
  </w:num>
  <w:num w:numId="13" w16cid:durableId="156851874">
    <w:abstractNumId w:val="6"/>
  </w:num>
  <w:num w:numId="14" w16cid:durableId="793905019">
    <w:abstractNumId w:val="1"/>
  </w:num>
  <w:num w:numId="15" w16cid:durableId="1581717775">
    <w:abstractNumId w:val="19"/>
  </w:num>
  <w:num w:numId="16" w16cid:durableId="1493333546">
    <w:abstractNumId w:val="8"/>
  </w:num>
  <w:num w:numId="17" w16cid:durableId="885068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2214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158995">
    <w:abstractNumId w:val="5"/>
  </w:num>
  <w:num w:numId="20" w16cid:durableId="9531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2849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780144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0821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151764">
    <w:abstractNumId w:val="5"/>
  </w:num>
  <w:num w:numId="25" w16cid:durableId="1829591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31"/>
    <w:rsid w:val="0001626E"/>
    <w:rsid w:val="00026A33"/>
    <w:rsid w:val="00037B0E"/>
    <w:rsid w:val="00045428"/>
    <w:rsid w:val="00055CDD"/>
    <w:rsid w:val="00066635"/>
    <w:rsid w:val="000F409D"/>
    <w:rsid w:val="001312CE"/>
    <w:rsid w:val="00174B98"/>
    <w:rsid w:val="001C2991"/>
    <w:rsid w:val="001F735A"/>
    <w:rsid w:val="0021338E"/>
    <w:rsid w:val="00215860"/>
    <w:rsid w:val="002169F5"/>
    <w:rsid w:val="00226EAD"/>
    <w:rsid w:val="00240F48"/>
    <w:rsid w:val="0028354E"/>
    <w:rsid w:val="002904DC"/>
    <w:rsid w:val="002975EF"/>
    <w:rsid w:val="002C288A"/>
    <w:rsid w:val="002C6911"/>
    <w:rsid w:val="002D68E9"/>
    <w:rsid w:val="002E0642"/>
    <w:rsid w:val="002E61E0"/>
    <w:rsid w:val="00310122"/>
    <w:rsid w:val="00324E2F"/>
    <w:rsid w:val="0035091C"/>
    <w:rsid w:val="00351A65"/>
    <w:rsid w:val="0035341A"/>
    <w:rsid w:val="00366AFA"/>
    <w:rsid w:val="00393F9E"/>
    <w:rsid w:val="003A08D8"/>
    <w:rsid w:val="003E5B93"/>
    <w:rsid w:val="003F4AE6"/>
    <w:rsid w:val="003F5C2F"/>
    <w:rsid w:val="0042517A"/>
    <w:rsid w:val="004355F8"/>
    <w:rsid w:val="004356A3"/>
    <w:rsid w:val="00476F87"/>
    <w:rsid w:val="004F241A"/>
    <w:rsid w:val="004F2BAA"/>
    <w:rsid w:val="004F57BD"/>
    <w:rsid w:val="004F6098"/>
    <w:rsid w:val="00505435"/>
    <w:rsid w:val="00512F38"/>
    <w:rsid w:val="00515695"/>
    <w:rsid w:val="00530D01"/>
    <w:rsid w:val="00565A42"/>
    <w:rsid w:val="005A3DF6"/>
    <w:rsid w:val="005A775C"/>
    <w:rsid w:val="005C48A2"/>
    <w:rsid w:val="005C572C"/>
    <w:rsid w:val="005D2213"/>
    <w:rsid w:val="00630645"/>
    <w:rsid w:val="0063174F"/>
    <w:rsid w:val="00644ACD"/>
    <w:rsid w:val="00645356"/>
    <w:rsid w:val="00651B5A"/>
    <w:rsid w:val="00664DA1"/>
    <w:rsid w:val="006841A1"/>
    <w:rsid w:val="00684D24"/>
    <w:rsid w:val="006B737C"/>
    <w:rsid w:val="006F0F42"/>
    <w:rsid w:val="00717182"/>
    <w:rsid w:val="007515C1"/>
    <w:rsid w:val="00767F28"/>
    <w:rsid w:val="0078685E"/>
    <w:rsid w:val="00797634"/>
    <w:rsid w:val="007B067A"/>
    <w:rsid w:val="007D75D8"/>
    <w:rsid w:val="007F0FC8"/>
    <w:rsid w:val="007F17B0"/>
    <w:rsid w:val="007F7301"/>
    <w:rsid w:val="008060CC"/>
    <w:rsid w:val="008100A6"/>
    <w:rsid w:val="00817307"/>
    <w:rsid w:val="0082563B"/>
    <w:rsid w:val="008834A5"/>
    <w:rsid w:val="00896D38"/>
    <w:rsid w:val="00897FF6"/>
    <w:rsid w:val="008A04DC"/>
    <w:rsid w:val="008F01BD"/>
    <w:rsid w:val="00903CAC"/>
    <w:rsid w:val="0090748D"/>
    <w:rsid w:val="0095207F"/>
    <w:rsid w:val="0098453B"/>
    <w:rsid w:val="009C6931"/>
    <w:rsid w:val="009F6376"/>
    <w:rsid w:val="00A336F3"/>
    <w:rsid w:val="00A64787"/>
    <w:rsid w:val="00A81BF1"/>
    <w:rsid w:val="00A9108C"/>
    <w:rsid w:val="00A93F66"/>
    <w:rsid w:val="00AE4A66"/>
    <w:rsid w:val="00AF084A"/>
    <w:rsid w:val="00B25EAE"/>
    <w:rsid w:val="00B309BB"/>
    <w:rsid w:val="00B4251D"/>
    <w:rsid w:val="00B747F7"/>
    <w:rsid w:val="00B931F5"/>
    <w:rsid w:val="00BD4381"/>
    <w:rsid w:val="00C147F2"/>
    <w:rsid w:val="00C35EB7"/>
    <w:rsid w:val="00CC1E7E"/>
    <w:rsid w:val="00CC4540"/>
    <w:rsid w:val="00CE01EF"/>
    <w:rsid w:val="00CE1B85"/>
    <w:rsid w:val="00D15926"/>
    <w:rsid w:val="00D2692E"/>
    <w:rsid w:val="00D30320"/>
    <w:rsid w:val="00D940CC"/>
    <w:rsid w:val="00DC28A9"/>
    <w:rsid w:val="00DD4CBC"/>
    <w:rsid w:val="00E048B7"/>
    <w:rsid w:val="00E127E6"/>
    <w:rsid w:val="00E13A48"/>
    <w:rsid w:val="00E4660C"/>
    <w:rsid w:val="00E840CB"/>
    <w:rsid w:val="00E90B89"/>
    <w:rsid w:val="00EB4BD9"/>
    <w:rsid w:val="00EC323D"/>
    <w:rsid w:val="00EE4FF3"/>
    <w:rsid w:val="00F111A4"/>
    <w:rsid w:val="00F24385"/>
    <w:rsid w:val="00F32267"/>
    <w:rsid w:val="00F322AF"/>
    <w:rsid w:val="00F33321"/>
    <w:rsid w:val="00F978EA"/>
    <w:rsid w:val="00FD13C6"/>
    <w:rsid w:val="00FD5879"/>
    <w:rsid w:val="00FE5BC8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1B"/>
  <w15:chartTrackingRefBased/>
  <w15:docId w15:val="{4B37CD6C-2229-4F20-BDE3-A4BDC2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31"/>
    <w:pPr>
      <w:ind w:left="720"/>
      <w:contextualSpacing/>
    </w:pPr>
  </w:style>
  <w:style w:type="paragraph" w:customStyle="1" w:styleId="Style17">
    <w:name w:val="Style17"/>
    <w:basedOn w:val="Normalny"/>
    <w:rsid w:val="009C6931"/>
    <w:pPr>
      <w:widowControl w:val="0"/>
      <w:overflowPunct w:val="0"/>
      <w:autoSpaceDE w:val="0"/>
      <w:autoSpaceDN w:val="0"/>
      <w:adjustRightInd w:val="0"/>
      <w:spacing w:after="0" w:line="322" w:lineRule="exact"/>
      <w:ind w:hanging="206"/>
    </w:pPr>
    <w:rPr>
      <w:rFonts w:ascii="Lucida Sans Unicode" w:eastAsia="Times New Roman" w:hAnsi="Lucida Sans Unicode" w:cs="Times New Roman"/>
      <w:sz w:val="24"/>
      <w:szCs w:val="20"/>
      <w:lang w:eastAsia="pl-PL"/>
    </w:rPr>
  </w:style>
  <w:style w:type="character" w:customStyle="1" w:styleId="FontStyle31">
    <w:name w:val="Font Style31"/>
    <w:rsid w:val="009C6931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basedOn w:val="Domylnaczcionkaakapitu"/>
    <w:rsid w:val="0098453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CC"/>
  </w:style>
  <w:style w:type="paragraph" w:styleId="Stopka">
    <w:name w:val="footer"/>
    <w:basedOn w:val="Normalny"/>
    <w:link w:val="Stopka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CC"/>
  </w:style>
  <w:style w:type="table" w:styleId="Tabela-Siatka">
    <w:name w:val="Table Grid"/>
    <w:basedOn w:val="Standardowy"/>
    <w:uiPriority w:val="39"/>
    <w:rsid w:val="00A9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Piotr  Zabłocki</cp:lastModifiedBy>
  <cp:revision>41</cp:revision>
  <cp:lastPrinted>2025-02-17T09:29:00Z</cp:lastPrinted>
  <dcterms:created xsi:type="dcterms:W3CDTF">2025-02-14T08:44:00Z</dcterms:created>
  <dcterms:modified xsi:type="dcterms:W3CDTF">2025-03-13T13:12:00Z</dcterms:modified>
</cp:coreProperties>
</file>