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9D8A4" w14:textId="7FC6FF2A" w:rsidR="00B15919" w:rsidRPr="00B15919" w:rsidRDefault="003F289D" w:rsidP="00230A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</w:t>
      </w:r>
    </w:p>
    <w:p w14:paraId="3187C725" w14:textId="77777777" w:rsidR="00B15919" w:rsidRPr="00B15919" w:rsidRDefault="00B15919" w:rsidP="00230A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B15919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AZBEST – NABÓR WNIOSKÓW</w:t>
      </w:r>
    </w:p>
    <w:p w14:paraId="213C1528" w14:textId="052ABF81" w:rsidR="002E08A9" w:rsidRPr="00727D72" w:rsidRDefault="00D73610" w:rsidP="00230A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2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Krótki termin!!!</w:t>
      </w:r>
      <w:r w:rsidR="00B15919" w:rsidRPr="0072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   </w:t>
      </w:r>
      <w:r w:rsidRPr="0072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do </w:t>
      </w:r>
      <w:r w:rsidR="0020634A" w:rsidRPr="0072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0</w:t>
      </w:r>
      <w:r w:rsidR="00727D72" w:rsidRPr="0072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5</w:t>
      </w:r>
      <w:r w:rsidRPr="0072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.0</w:t>
      </w:r>
      <w:r w:rsidR="00727D72" w:rsidRPr="0072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9</w:t>
      </w:r>
      <w:r w:rsidRPr="0072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.2024</w:t>
      </w:r>
      <w:r w:rsidR="00A71D04" w:rsidRPr="0072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r.</w:t>
      </w:r>
    </w:p>
    <w:p w14:paraId="0D8D6D5F" w14:textId="1D5953CB" w:rsidR="0053580B" w:rsidRPr="0053580B" w:rsidRDefault="00C33A0C" w:rsidP="008D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terminie</w:t>
      </w:r>
      <w:r w:rsidR="00727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3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206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727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3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27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września </w:t>
      </w:r>
      <w:r w:rsidR="00C804B1" w:rsidRPr="0023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3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2E08A9" w:rsidRPr="0023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3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2E0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Gminy </w:t>
      </w:r>
      <w:r w:rsidR="00C804B1"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Raciążek </w:t>
      </w: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przyjmowane </w:t>
      </w:r>
      <w:r w:rsidR="00C804B1"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w zakresie bezpłatnego usunięcia wyrobów azbestowych</w:t>
      </w:r>
      <w:r w:rsidR="0053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30A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580B" w:rsidRPr="005E285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dotacji z </w:t>
      </w:r>
      <w:proofErr w:type="spellStart"/>
      <w:r w:rsidR="0053580B" w:rsidRPr="005E2854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="0053580B" w:rsidRPr="005E2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Toruniu</w:t>
      </w:r>
      <w:r w:rsidR="0053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Program realizuje dofinansowanie w zakresie: </w:t>
      </w:r>
      <w:r w:rsidR="002E08A9" w:rsidRPr="005E2854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demontażu, transportu i unieszkodliwiania odpadów zawierających azbest</w:t>
      </w:r>
      <w:r w:rsidR="005358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3D68F4" w14:textId="46E7D7BF" w:rsidR="008D3B3A" w:rsidRPr="0053580B" w:rsidRDefault="0053580B" w:rsidP="008D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5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Kwota dofinansowania przedsięwzięcia wynosi do 100% jego kosztów kwalifikowanych,</w:t>
      </w:r>
      <w:r w:rsidR="008D3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35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lecz nie więcej jak 700 zł/Mg</w:t>
      </w:r>
      <w:r w:rsidR="008D3B3A" w:rsidRPr="008D3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8D3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3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3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535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przypadku</w:t>
      </w:r>
      <w:r w:rsidRPr="008D3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przekroczenia tej kwoty, </w:t>
      </w:r>
      <w:r w:rsidRPr="00535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jest wykonywane przy </w:t>
      </w:r>
      <w:r w:rsidRPr="008D3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współfinansowaniu kosztów </w:t>
      </w:r>
      <w:r w:rsidR="008D3B3A" w:rsidRPr="008D3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</w:t>
      </w:r>
      <w:r w:rsidRPr="00535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</w:t>
      </w:r>
      <w:r w:rsidR="008D3B3A" w:rsidRPr="008D3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ę co oznacza, że wnioskodawca </w:t>
      </w:r>
      <w:r w:rsidRPr="00535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pokrywa część kosztów związanych z realizacją usługi wyliczoną po rozliczeniu zadania z </w:t>
      </w:r>
      <w:proofErr w:type="spellStart"/>
      <w:r w:rsidRPr="00535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WFOŚiGW</w:t>
      </w:r>
      <w:proofErr w:type="spellEnd"/>
    </w:p>
    <w:p w14:paraId="11CE323A" w14:textId="77777777" w:rsidR="00B15919" w:rsidRDefault="008D3B3A" w:rsidP="00230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WAŻENE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2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obejmuje </w:t>
      </w:r>
      <w:r w:rsidRPr="005E285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przedsięwzięć realizowanych w gospodarstwach rolnych należących do beneficjentów którym Kujawsko-Pomorski Oddział Regionalny Agencji Restrukturyzacji i Modernizacji Rolnictwa udzielił dofinansowania w ramach Krajowego Planu Odbudowy i</w:t>
      </w:r>
      <w:r w:rsidR="00230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854">
        <w:rPr>
          <w:rFonts w:ascii="Times New Roman" w:eastAsia="Times New Roman" w:hAnsi="Times New Roman" w:cs="Times New Roman"/>
          <w:sz w:val="24"/>
          <w:szCs w:val="24"/>
          <w:lang w:eastAsia="pl-PL"/>
        </w:rPr>
        <w:t> Zwiększania Odporności Działania A1.4.1.</w:t>
      </w:r>
    </w:p>
    <w:p w14:paraId="392A62FF" w14:textId="7235B784" w:rsidR="00230A26" w:rsidRDefault="002E08A9" w:rsidP="00230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04B1" w:rsidRPr="00230A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="00C33A0C" w:rsidRPr="00230A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nios</w:t>
      </w:r>
      <w:r w:rsidR="008D3B3A" w:rsidRPr="00230A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ki</w:t>
      </w:r>
      <w:r w:rsidR="00C33A0C" w:rsidRPr="00230A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C804B1" w:rsidRPr="00230A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można złożyć </w:t>
      </w:r>
      <w:r w:rsidR="00C33A0C" w:rsidRPr="00230A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 demontaż i odbiór, lub na odbiór wcześniej zdemontowanych wyrobów azbestowych.</w:t>
      </w:r>
      <w:r w:rsidR="00C33A0C"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C6C215" w14:textId="6AE91930" w:rsidR="00FB2F84" w:rsidRPr="002E08A9" w:rsidRDefault="00C33A0C" w:rsidP="00535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wniosku należy dokładnie określić  ilość wyrobów zawierających azbest. </w:t>
      </w:r>
      <w:r w:rsidR="00727D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są dostępne w Urzędzie Gminy </w:t>
      </w:r>
      <w:r w:rsidR="00C804B1"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Raciążek w </w:t>
      </w: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pok. nr 3</w:t>
      </w:r>
      <w:r w:rsidR="00C804B1"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9</w:t>
      </w: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stronie</w:t>
      </w:r>
      <w:r w:rsidR="00C804B1" w:rsidRPr="002E08A9">
        <w:rPr>
          <w:rFonts w:cs="Times New Roman"/>
          <w:sz w:val="24"/>
          <w:szCs w:val="24"/>
        </w:rPr>
        <w:t xml:space="preserve"> </w:t>
      </w:r>
      <w:r w:rsidR="00A71D04">
        <w:rPr>
          <w:rFonts w:cs="Times New Roman"/>
          <w:sz w:val="24"/>
          <w:szCs w:val="24"/>
        </w:rPr>
        <w:br/>
      </w:r>
      <w:hyperlink r:id="rId5" w:history="1">
        <w:r w:rsidR="00622BE2" w:rsidRPr="000638A9">
          <w:rPr>
            <w:rStyle w:val="Hipercze"/>
            <w:rFonts w:ascii="Times New Roman" w:hAnsi="Times New Roman" w:cs="Times New Roman"/>
            <w:sz w:val="24"/>
            <w:szCs w:val="24"/>
          </w:rPr>
          <w:t>https://gm-raciazek.rbip.mojregion.info/</w:t>
        </w:r>
      </w:hyperlink>
      <w:r w:rsidR="00C804B1" w:rsidRPr="002E0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B807A" w14:textId="0DF10A4B" w:rsidR="00C33A0C" w:rsidRPr="002E08A9" w:rsidRDefault="00C33A0C" w:rsidP="00FB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informacji udziela</w:t>
      </w:r>
      <w:r w:rsidR="00230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Agnieszka Pachuta-Jelińska </w:t>
      </w: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nr. tel.: </w:t>
      </w:r>
      <w:r w:rsidR="00C804B1"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>54/283 18 85</w:t>
      </w:r>
      <w:r w:rsidR="00230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(pokój nr 9)</w:t>
      </w:r>
    </w:p>
    <w:p w14:paraId="695CC453" w14:textId="4126572B" w:rsidR="00C33A0C" w:rsidRPr="002E08A9" w:rsidRDefault="00C33A0C" w:rsidP="00FB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E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Przypominamy, że zgodnie z zasadami prawa budowlanego, przed przystąpieniem do prac obejmujących wymianę pokrycia dachowego należy dokonać zgłoszenia zamiaru przeprowadzenia takich robót w Wydziale Budownictwa</w:t>
      </w:r>
      <w:r w:rsidR="00311F57" w:rsidRPr="002E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Architektury </w:t>
      </w:r>
      <w:r w:rsidRPr="002E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Starostwa</w:t>
      </w:r>
      <w:r w:rsidR="00C804B1" w:rsidRPr="002E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Aleksandrowie Kujawskim</w:t>
      </w:r>
      <w:r w:rsidRPr="002E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ul. </w:t>
      </w:r>
      <w:r w:rsidR="00C804B1" w:rsidRPr="002E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Słowackiego 8. </w:t>
      </w:r>
      <w:r w:rsidRPr="002E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Kopię dokonanego zgłoszenia z pieczątką starostwa należy załączyć do wniosku o usunięcie wyrobów azbestowych – </w:t>
      </w:r>
      <w:r w:rsidRPr="002E08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obligatoryjnie w przypadku, gdy pokrycie azbestowe jeszcze nie zostało zdemontowane</w:t>
      </w:r>
      <w:r w:rsidRPr="002E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Szczegółowych informacji w tym zakresie udziela Starostwo Powiatowe w </w:t>
      </w:r>
      <w:r w:rsidR="00C804B1" w:rsidRPr="002E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Aleksandrowie Kujawskim</w:t>
      </w:r>
      <w:r w:rsidR="001962E2" w:rsidRPr="002E0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6D9F21A2" w14:textId="441E04E5" w:rsidR="00C33A0C" w:rsidRDefault="00C33A0C" w:rsidP="00B15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="00311F57"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t>Raciążek</w:t>
      </w:r>
      <w:r w:rsidRPr="002E08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/-/ </w:t>
      </w:r>
      <w:r w:rsidR="00727D7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Zabłocki</w:t>
      </w:r>
    </w:p>
    <w:p w14:paraId="1B7C8E90" w14:textId="77777777" w:rsidR="00727D72" w:rsidRPr="002E08A9" w:rsidRDefault="00727D72" w:rsidP="00B15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27D72" w:rsidRPr="002E08A9" w:rsidSect="00B336BE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853FA"/>
    <w:multiLevelType w:val="hybridMultilevel"/>
    <w:tmpl w:val="D388B5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651A0"/>
    <w:multiLevelType w:val="multilevel"/>
    <w:tmpl w:val="51F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822030">
    <w:abstractNumId w:val="1"/>
  </w:num>
  <w:num w:numId="2" w16cid:durableId="68321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C"/>
    <w:rsid w:val="000E0467"/>
    <w:rsid w:val="000E6DB6"/>
    <w:rsid w:val="001962E2"/>
    <w:rsid w:val="0020634A"/>
    <w:rsid w:val="00230A26"/>
    <w:rsid w:val="00240EF8"/>
    <w:rsid w:val="002E08A9"/>
    <w:rsid w:val="00311F57"/>
    <w:rsid w:val="00384B70"/>
    <w:rsid w:val="003F289D"/>
    <w:rsid w:val="004736D1"/>
    <w:rsid w:val="004A5454"/>
    <w:rsid w:val="0053580B"/>
    <w:rsid w:val="005B094E"/>
    <w:rsid w:val="00622BE2"/>
    <w:rsid w:val="006C05E8"/>
    <w:rsid w:val="00727D72"/>
    <w:rsid w:val="008D3B3A"/>
    <w:rsid w:val="009C5465"/>
    <w:rsid w:val="00A71D04"/>
    <w:rsid w:val="00B15919"/>
    <w:rsid w:val="00B336BE"/>
    <w:rsid w:val="00BD0218"/>
    <w:rsid w:val="00C33A0C"/>
    <w:rsid w:val="00C804B1"/>
    <w:rsid w:val="00CF3CA8"/>
    <w:rsid w:val="00D25E81"/>
    <w:rsid w:val="00D73610"/>
    <w:rsid w:val="00E221A1"/>
    <w:rsid w:val="00FB2F84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9ACC"/>
  <w15:chartTrackingRefBased/>
  <w15:docId w15:val="{B9523D09-5E78-4FA4-820D-3CEDC857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D0218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0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804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04B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-raciazek.rbip.mojregi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Agnieszka Pachuta-Jelińska</cp:lastModifiedBy>
  <cp:revision>4</cp:revision>
  <cp:lastPrinted>2024-04-25T09:15:00Z</cp:lastPrinted>
  <dcterms:created xsi:type="dcterms:W3CDTF">2024-08-29T10:55:00Z</dcterms:created>
  <dcterms:modified xsi:type="dcterms:W3CDTF">2024-08-29T11:00:00Z</dcterms:modified>
</cp:coreProperties>
</file>