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B3D1" w14:textId="77777777" w:rsidR="00B92788" w:rsidRPr="00837219" w:rsidRDefault="00837219" w:rsidP="00837219">
      <w:pPr>
        <w:jc w:val="center"/>
        <w:rPr>
          <w:b/>
          <w:sz w:val="28"/>
          <w:szCs w:val="28"/>
        </w:rPr>
      </w:pPr>
      <w:r w:rsidRPr="00837219">
        <w:rPr>
          <w:b/>
          <w:sz w:val="28"/>
          <w:szCs w:val="28"/>
        </w:rPr>
        <w:t>INFORMACJA</w:t>
      </w:r>
    </w:p>
    <w:p w14:paraId="08744F64" w14:textId="77777777" w:rsidR="00837219" w:rsidRDefault="00837219" w:rsidP="00837219">
      <w:pPr>
        <w:rPr>
          <w:b/>
        </w:rPr>
      </w:pPr>
    </w:p>
    <w:p w14:paraId="795416A5" w14:textId="71E3E930" w:rsidR="00DC5D03" w:rsidRDefault="00837219" w:rsidP="00F52C4D">
      <w:pPr>
        <w:spacing w:after="0" w:line="360" w:lineRule="auto"/>
        <w:ind w:firstLine="709"/>
        <w:jc w:val="both"/>
        <w:rPr>
          <w:sz w:val="28"/>
          <w:szCs w:val="28"/>
        </w:rPr>
      </w:pPr>
      <w:r w:rsidRPr="00837219">
        <w:rPr>
          <w:sz w:val="28"/>
          <w:szCs w:val="28"/>
        </w:rPr>
        <w:t>Zgodnie z art. 114 ustawy z dnia 5 stycznia 2011</w:t>
      </w:r>
      <w:r w:rsidR="00C1419D">
        <w:rPr>
          <w:sz w:val="28"/>
          <w:szCs w:val="28"/>
        </w:rPr>
        <w:t xml:space="preserve"> </w:t>
      </w:r>
      <w:r w:rsidRPr="00837219">
        <w:rPr>
          <w:sz w:val="28"/>
          <w:szCs w:val="28"/>
        </w:rPr>
        <w:t xml:space="preserve">r. Kodeks Wyborczy </w:t>
      </w:r>
      <w:r w:rsidR="002C35AD">
        <w:rPr>
          <w:sz w:val="28"/>
          <w:szCs w:val="28"/>
        </w:rPr>
        <w:t xml:space="preserve">               </w:t>
      </w:r>
      <w:r w:rsidRPr="00837219">
        <w:rPr>
          <w:sz w:val="28"/>
          <w:szCs w:val="28"/>
        </w:rPr>
        <w:t>(</w:t>
      </w:r>
      <w:r w:rsidR="002C35AD">
        <w:rPr>
          <w:sz w:val="28"/>
          <w:szCs w:val="28"/>
        </w:rPr>
        <w:t>t.</w:t>
      </w:r>
      <w:r w:rsidR="005B38D2">
        <w:rPr>
          <w:sz w:val="28"/>
          <w:szCs w:val="28"/>
        </w:rPr>
        <w:t xml:space="preserve"> </w:t>
      </w:r>
      <w:r w:rsidR="002C35AD">
        <w:rPr>
          <w:sz w:val="28"/>
          <w:szCs w:val="28"/>
        </w:rPr>
        <w:t xml:space="preserve">j. </w:t>
      </w:r>
      <w:r w:rsidRPr="00837219">
        <w:rPr>
          <w:sz w:val="28"/>
          <w:szCs w:val="28"/>
        </w:rPr>
        <w:t>Dz.</w:t>
      </w:r>
      <w:r w:rsidR="005B38D2">
        <w:rPr>
          <w:sz w:val="28"/>
          <w:szCs w:val="28"/>
        </w:rPr>
        <w:t xml:space="preserve"> </w:t>
      </w:r>
      <w:r w:rsidRPr="00837219">
        <w:rPr>
          <w:sz w:val="28"/>
          <w:szCs w:val="28"/>
        </w:rPr>
        <w:t>U. z 20</w:t>
      </w:r>
      <w:r w:rsidR="005B38D2">
        <w:rPr>
          <w:sz w:val="28"/>
          <w:szCs w:val="28"/>
        </w:rPr>
        <w:t>2</w:t>
      </w:r>
      <w:r w:rsidR="00DC5D03">
        <w:rPr>
          <w:sz w:val="28"/>
          <w:szCs w:val="28"/>
        </w:rPr>
        <w:t>3</w:t>
      </w:r>
      <w:r w:rsidRPr="00837219">
        <w:rPr>
          <w:sz w:val="28"/>
          <w:szCs w:val="28"/>
        </w:rPr>
        <w:t>, poz.</w:t>
      </w:r>
      <w:r w:rsidR="004D429F">
        <w:rPr>
          <w:sz w:val="28"/>
          <w:szCs w:val="28"/>
        </w:rPr>
        <w:t xml:space="preserve"> </w:t>
      </w:r>
      <w:r w:rsidR="00DC5D03">
        <w:rPr>
          <w:sz w:val="28"/>
          <w:szCs w:val="28"/>
        </w:rPr>
        <w:t>2408</w:t>
      </w:r>
      <w:r w:rsidR="00196125">
        <w:rPr>
          <w:sz w:val="28"/>
          <w:szCs w:val="28"/>
        </w:rPr>
        <w:t xml:space="preserve"> </w:t>
      </w:r>
      <w:r w:rsidRPr="00837219">
        <w:rPr>
          <w:sz w:val="28"/>
          <w:szCs w:val="28"/>
        </w:rPr>
        <w:t>z</w:t>
      </w:r>
      <w:r w:rsidR="00DC5D03">
        <w:rPr>
          <w:sz w:val="28"/>
          <w:szCs w:val="28"/>
        </w:rPr>
        <w:t xml:space="preserve"> </w:t>
      </w:r>
      <w:proofErr w:type="spellStart"/>
      <w:r w:rsidR="00DC5D03">
        <w:rPr>
          <w:sz w:val="28"/>
          <w:szCs w:val="28"/>
        </w:rPr>
        <w:t>późn</w:t>
      </w:r>
      <w:proofErr w:type="spellEnd"/>
      <w:r w:rsidR="00DC5D03">
        <w:rPr>
          <w:sz w:val="28"/>
          <w:szCs w:val="28"/>
        </w:rPr>
        <w:t>. zm.</w:t>
      </w:r>
      <w:r w:rsidRPr="00837219">
        <w:rPr>
          <w:sz w:val="28"/>
          <w:szCs w:val="28"/>
        </w:rPr>
        <w:t xml:space="preserve">) </w:t>
      </w:r>
      <w:r>
        <w:rPr>
          <w:sz w:val="28"/>
          <w:szCs w:val="28"/>
        </w:rPr>
        <w:t>w związku z zarządzonymi na dzień</w:t>
      </w:r>
    </w:p>
    <w:p w14:paraId="03DBFEDF" w14:textId="4CC4BA02" w:rsidR="00837219" w:rsidRDefault="00DC5D03" w:rsidP="00F52C4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czerwca</w:t>
      </w:r>
      <w:r w:rsidR="00FA63A1">
        <w:rPr>
          <w:sz w:val="28"/>
          <w:szCs w:val="28"/>
        </w:rPr>
        <w:t xml:space="preserve"> 20</w:t>
      </w:r>
      <w:r w:rsidR="002C35A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D429F">
        <w:rPr>
          <w:sz w:val="28"/>
          <w:szCs w:val="28"/>
        </w:rPr>
        <w:t xml:space="preserve"> </w:t>
      </w:r>
      <w:r w:rsidR="00FA63A1">
        <w:rPr>
          <w:sz w:val="28"/>
          <w:szCs w:val="28"/>
        </w:rPr>
        <w:t>r.</w:t>
      </w:r>
      <w:r w:rsidR="00EF7B0C">
        <w:rPr>
          <w:sz w:val="28"/>
          <w:szCs w:val="28"/>
        </w:rPr>
        <w:t xml:space="preserve"> wyborami posłów do parlamentu europejskiego</w:t>
      </w:r>
      <w:r w:rsidR="00837219">
        <w:rPr>
          <w:sz w:val="28"/>
          <w:szCs w:val="28"/>
        </w:rPr>
        <w:t xml:space="preserve"> </w:t>
      </w:r>
      <w:r w:rsidR="00837219" w:rsidRPr="00837219">
        <w:rPr>
          <w:sz w:val="28"/>
          <w:szCs w:val="28"/>
        </w:rPr>
        <w:t>podaje</w:t>
      </w:r>
      <w:r w:rsidR="00015F5C">
        <w:rPr>
          <w:sz w:val="28"/>
          <w:szCs w:val="28"/>
        </w:rPr>
        <w:t xml:space="preserve"> się</w:t>
      </w:r>
      <w:r w:rsidR="00837219" w:rsidRPr="00837219">
        <w:rPr>
          <w:sz w:val="28"/>
          <w:szCs w:val="28"/>
        </w:rPr>
        <w:t xml:space="preserve"> </w:t>
      </w:r>
      <w:r w:rsidR="00EF7B0C">
        <w:rPr>
          <w:sz w:val="28"/>
          <w:szCs w:val="28"/>
        </w:rPr>
        <w:t xml:space="preserve">                    </w:t>
      </w:r>
      <w:r w:rsidR="00837219" w:rsidRPr="00837219">
        <w:rPr>
          <w:sz w:val="28"/>
          <w:szCs w:val="28"/>
        </w:rPr>
        <w:t xml:space="preserve">do publicznej wiadomości: </w:t>
      </w:r>
    </w:p>
    <w:p w14:paraId="308298F4" w14:textId="77777777" w:rsidR="00DC5D03" w:rsidRDefault="00DC5D03" w:rsidP="00F52C4D">
      <w:pPr>
        <w:spacing w:after="0" w:line="240" w:lineRule="auto"/>
        <w:jc w:val="both"/>
      </w:pPr>
    </w:p>
    <w:p w14:paraId="35D8D0AC" w14:textId="77777777" w:rsidR="00DC5D03" w:rsidRPr="00837219" w:rsidRDefault="00DC5D03" w:rsidP="00837219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496C4BDF" w14:textId="3EFE6A72" w:rsidR="00837219" w:rsidRPr="00837219" w:rsidRDefault="00837219" w:rsidP="00837219">
      <w:pPr>
        <w:spacing w:after="0" w:line="240" w:lineRule="auto"/>
        <w:ind w:firstLine="708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837219">
        <w:rPr>
          <w:rFonts w:eastAsia="Times New Roman" w:cs="Times New Roman"/>
          <w:sz w:val="28"/>
          <w:szCs w:val="28"/>
          <w:lang w:eastAsia="pl-PL"/>
        </w:rPr>
        <w:t xml:space="preserve">Wykaz miejsc na obszarze </w:t>
      </w:r>
      <w:r w:rsidR="00023EC3">
        <w:rPr>
          <w:rFonts w:eastAsia="Times New Roman" w:cs="Times New Roman"/>
          <w:sz w:val="28"/>
          <w:szCs w:val="28"/>
          <w:lang w:eastAsia="pl-PL"/>
        </w:rPr>
        <w:t>G</w:t>
      </w:r>
      <w:r w:rsidRPr="00837219">
        <w:rPr>
          <w:rFonts w:eastAsia="Times New Roman" w:cs="Times New Roman"/>
          <w:sz w:val="28"/>
          <w:szCs w:val="28"/>
          <w:lang w:eastAsia="pl-PL"/>
        </w:rPr>
        <w:t>miny Raciążek przeznaczonych na bezpłatne</w:t>
      </w:r>
    </w:p>
    <w:p w14:paraId="5AA79216" w14:textId="77777777" w:rsidR="00837219" w:rsidRPr="00837219" w:rsidRDefault="00837219" w:rsidP="00837219">
      <w:pPr>
        <w:spacing w:after="0" w:line="240" w:lineRule="auto"/>
        <w:ind w:firstLine="708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837219">
        <w:rPr>
          <w:rFonts w:eastAsia="Times New Roman" w:cs="Times New Roman"/>
          <w:sz w:val="28"/>
          <w:szCs w:val="28"/>
          <w:lang w:eastAsia="pl-PL"/>
        </w:rPr>
        <w:t>umieszczanie urzędowych obwieszczeń wyborczych i plakatów komitetów wyborczych</w:t>
      </w:r>
    </w:p>
    <w:p w14:paraId="299B9C44" w14:textId="77777777" w:rsidR="00837219" w:rsidRPr="00837219" w:rsidRDefault="00837219" w:rsidP="00F46A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51C6A562" w14:textId="77777777" w:rsidR="00837219" w:rsidRPr="00837219" w:rsidRDefault="00837219" w:rsidP="0083721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410"/>
        <w:gridCol w:w="3984"/>
      </w:tblGrid>
      <w:tr w:rsidR="00837219" w:rsidRPr="00837219" w14:paraId="08009BAF" w14:textId="77777777" w:rsidTr="00376E6F">
        <w:tc>
          <w:tcPr>
            <w:tcW w:w="668" w:type="dxa"/>
            <w:shd w:val="clear" w:color="auto" w:fill="auto"/>
            <w:vAlign w:val="center"/>
          </w:tcPr>
          <w:p w14:paraId="4CC381C8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356C60D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2F8A5E2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Lokalizacja</w:t>
            </w:r>
          </w:p>
        </w:tc>
      </w:tr>
      <w:tr w:rsidR="00837219" w:rsidRPr="00837219" w14:paraId="06424A25" w14:textId="77777777" w:rsidTr="00376E6F">
        <w:tc>
          <w:tcPr>
            <w:tcW w:w="668" w:type="dxa"/>
            <w:shd w:val="clear" w:color="auto" w:fill="auto"/>
            <w:vAlign w:val="center"/>
          </w:tcPr>
          <w:p w14:paraId="1A612E1E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D32E874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Słup ogłoszeniowy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450C5C6B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Raciążek, ul. Zamkowa</w:t>
            </w:r>
          </w:p>
        </w:tc>
      </w:tr>
      <w:tr w:rsidR="00837219" w:rsidRPr="00837219" w14:paraId="281CDF85" w14:textId="77777777" w:rsidTr="00376E6F">
        <w:tc>
          <w:tcPr>
            <w:tcW w:w="668" w:type="dxa"/>
            <w:shd w:val="clear" w:color="auto" w:fill="auto"/>
            <w:vAlign w:val="center"/>
          </w:tcPr>
          <w:p w14:paraId="382315AE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037C71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Sołeckie tablice ogłoszeń</w:t>
            </w:r>
          </w:p>
          <w:p w14:paraId="61C9D8C9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178E79C7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Raciążek</w:t>
            </w:r>
          </w:p>
          <w:p w14:paraId="4FE28A34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Podzamcze</w:t>
            </w:r>
          </w:p>
          <w:p w14:paraId="40DCCE99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Niestuszewo</w:t>
            </w:r>
          </w:p>
          <w:p w14:paraId="71EE9806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Dąbrówka</w:t>
            </w:r>
          </w:p>
          <w:p w14:paraId="694B1337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Turzno</w:t>
            </w:r>
          </w:p>
          <w:p w14:paraId="002D1AB2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Turzynek</w:t>
            </w:r>
          </w:p>
          <w:p w14:paraId="5D65DFDA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Podole</w:t>
            </w:r>
          </w:p>
          <w:p w14:paraId="28498916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Siarzewo</w:t>
            </w:r>
          </w:p>
        </w:tc>
      </w:tr>
    </w:tbl>
    <w:p w14:paraId="76B7B293" w14:textId="77777777" w:rsidR="00837219" w:rsidRPr="00837219" w:rsidRDefault="00837219" w:rsidP="0083721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004AB9A0" w14:textId="77777777" w:rsidR="00837219" w:rsidRDefault="00837219" w:rsidP="0083721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4DBFEB4B" w14:textId="22DD8FE5" w:rsidR="00837219" w:rsidRDefault="00837219" w:rsidP="006238F3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 ścianach budynków, przystankach komunikacji publicznej, ogrodzeniach, urządzeniach energetycznych, telekomunikacyjnych i innych można umieszczać plakaty i hasła wyborcze wyłącznie po uzyskaniu zgody właściciela lub zarządcy nieruchomości, obiektu albo urządzenia (art.</w:t>
      </w:r>
      <w:r w:rsidR="00016596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110 Kodeksu wyborczego).</w:t>
      </w:r>
    </w:p>
    <w:p w14:paraId="143726F0" w14:textId="77777777" w:rsidR="00016596" w:rsidRDefault="00016596" w:rsidP="00837219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6B2709E" w14:textId="77777777" w:rsidR="00837219" w:rsidRDefault="00837219" w:rsidP="00837219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1697337E" w14:textId="77777777" w:rsidR="00837219" w:rsidRPr="00837219" w:rsidRDefault="00837219" w:rsidP="00837219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3BFC34D5" w14:textId="15AAF374" w:rsidR="00894740" w:rsidRDefault="00837219" w:rsidP="0083721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837219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                          Wój</w:t>
      </w:r>
      <w:r w:rsidR="00894740">
        <w:rPr>
          <w:rFonts w:eastAsia="Times New Roman" w:cs="Times New Roman"/>
          <w:sz w:val="28"/>
          <w:szCs w:val="28"/>
          <w:lang w:eastAsia="pl-PL"/>
        </w:rPr>
        <w:t>t</w:t>
      </w:r>
      <w:r w:rsidRPr="00837219">
        <w:rPr>
          <w:rFonts w:eastAsia="Times New Roman" w:cs="Times New Roman"/>
          <w:sz w:val="28"/>
          <w:szCs w:val="28"/>
          <w:lang w:eastAsia="pl-PL"/>
        </w:rPr>
        <w:t xml:space="preserve"> Gminy Raciążek     </w:t>
      </w:r>
    </w:p>
    <w:p w14:paraId="1419463D" w14:textId="5CCB66AB" w:rsidR="00837219" w:rsidRPr="00837219" w:rsidRDefault="00894740" w:rsidP="007F4E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                   </w:t>
      </w:r>
      <w:r w:rsidR="00837219" w:rsidRPr="00837219">
        <w:rPr>
          <w:rFonts w:eastAsia="Times New Roman" w:cs="Times New Roman"/>
          <w:sz w:val="28"/>
          <w:szCs w:val="28"/>
          <w:lang w:eastAsia="pl-PL"/>
        </w:rPr>
        <w:t xml:space="preserve">     </w:t>
      </w:r>
      <w:r w:rsidR="00E63D82">
        <w:rPr>
          <w:rFonts w:eastAsia="Times New Roman" w:cs="Times New Roman"/>
          <w:sz w:val="28"/>
          <w:szCs w:val="28"/>
          <w:lang w:eastAsia="pl-PL"/>
        </w:rPr>
        <w:t xml:space="preserve">  </w:t>
      </w:r>
      <w:r w:rsidR="007F4E8C">
        <w:rPr>
          <w:rFonts w:eastAsia="Times New Roman" w:cs="Times New Roman"/>
          <w:sz w:val="28"/>
          <w:szCs w:val="28"/>
          <w:lang w:eastAsia="pl-PL"/>
        </w:rPr>
        <w:t xml:space="preserve">/-/ </w:t>
      </w:r>
      <w:r w:rsidR="00EF058A">
        <w:rPr>
          <w:rFonts w:eastAsia="Times New Roman" w:cs="Times New Roman"/>
          <w:sz w:val="28"/>
          <w:szCs w:val="28"/>
          <w:lang w:eastAsia="pl-PL"/>
        </w:rPr>
        <w:t>Piotr Zabłocki</w:t>
      </w:r>
    </w:p>
    <w:p w14:paraId="28A84DA8" w14:textId="77777777" w:rsidR="00837219" w:rsidRPr="00837219" w:rsidRDefault="00837219" w:rsidP="00015F5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pl-PL"/>
        </w:rPr>
      </w:pPr>
    </w:p>
    <w:p w14:paraId="5BB7E20C" w14:textId="77777777" w:rsidR="00837219" w:rsidRPr="00837219" w:rsidRDefault="00837219" w:rsidP="00837219">
      <w:pPr>
        <w:ind w:firstLine="708"/>
        <w:jc w:val="both"/>
        <w:rPr>
          <w:sz w:val="28"/>
          <w:szCs w:val="28"/>
        </w:rPr>
      </w:pPr>
    </w:p>
    <w:sectPr w:rsidR="00837219" w:rsidRPr="0083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19"/>
    <w:rsid w:val="00015F5C"/>
    <w:rsid w:val="00016596"/>
    <w:rsid w:val="00023EC3"/>
    <w:rsid w:val="00196125"/>
    <w:rsid w:val="001E2329"/>
    <w:rsid w:val="002C35AD"/>
    <w:rsid w:val="004B13B4"/>
    <w:rsid w:val="004D429F"/>
    <w:rsid w:val="005769A4"/>
    <w:rsid w:val="005B38D2"/>
    <w:rsid w:val="006238F3"/>
    <w:rsid w:val="00645B6E"/>
    <w:rsid w:val="007F4E8C"/>
    <w:rsid w:val="00837219"/>
    <w:rsid w:val="00894740"/>
    <w:rsid w:val="0098497B"/>
    <w:rsid w:val="00B92788"/>
    <w:rsid w:val="00C1419D"/>
    <w:rsid w:val="00C20A04"/>
    <w:rsid w:val="00C258BF"/>
    <w:rsid w:val="00CC4C7A"/>
    <w:rsid w:val="00DC5D03"/>
    <w:rsid w:val="00E34174"/>
    <w:rsid w:val="00E63D82"/>
    <w:rsid w:val="00EE67B9"/>
    <w:rsid w:val="00EF058A"/>
    <w:rsid w:val="00EF7B0C"/>
    <w:rsid w:val="00F46AE7"/>
    <w:rsid w:val="00F52C4D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757C"/>
  <w15:chartTrackingRefBased/>
  <w15:docId w15:val="{86CA1A89-6B23-46F4-B517-35800C5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Gmina Raciazek</cp:lastModifiedBy>
  <cp:revision>32</cp:revision>
  <cp:lastPrinted>2019-04-10T09:57:00Z</cp:lastPrinted>
  <dcterms:created xsi:type="dcterms:W3CDTF">2019-04-10T09:37:00Z</dcterms:created>
  <dcterms:modified xsi:type="dcterms:W3CDTF">2024-05-17T09:31:00Z</dcterms:modified>
</cp:coreProperties>
</file>